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F4" w:rsidRPr="00842FF4" w:rsidRDefault="00842FF4" w:rsidP="00842FF4">
      <w:pPr>
        <w:jc w:val="center"/>
        <w:rPr>
          <w:b/>
          <w:sz w:val="30"/>
          <w:szCs w:val="30"/>
        </w:rPr>
      </w:pPr>
      <w:r w:rsidRPr="00842FF4">
        <w:rPr>
          <w:b/>
          <w:sz w:val="30"/>
          <w:szCs w:val="30"/>
        </w:rPr>
        <w:t>Благотворительный счёт для желающих принять участие в сохранении историко-культурного наследия</w:t>
      </w:r>
      <w:r w:rsidR="00B53FF8">
        <w:rPr>
          <w:b/>
          <w:sz w:val="30"/>
          <w:szCs w:val="30"/>
        </w:rPr>
        <w:t xml:space="preserve"> Витебской области, поддержании в надлежащем состоянии</w:t>
      </w:r>
      <w:r w:rsidRPr="00842FF4">
        <w:rPr>
          <w:b/>
          <w:sz w:val="30"/>
          <w:szCs w:val="30"/>
        </w:rPr>
        <w:t xml:space="preserve"> воинских захоронений</w:t>
      </w:r>
      <w:r w:rsidR="00B53FF8">
        <w:rPr>
          <w:b/>
          <w:sz w:val="30"/>
          <w:szCs w:val="30"/>
        </w:rPr>
        <w:t xml:space="preserve"> и памятников воинской славы</w:t>
      </w:r>
    </w:p>
    <w:p w:rsidR="00842FF4" w:rsidRDefault="00842FF4" w:rsidP="007123F9">
      <w:pPr>
        <w:ind w:firstLine="720"/>
        <w:jc w:val="both"/>
        <w:rPr>
          <w:sz w:val="30"/>
          <w:szCs w:val="30"/>
        </w:rPr>
      </w:pPr>
    </w:p>
    <w:p w:rsidR="00842FF4" w:rsidRDefault="00842FF4" w:rsidP="007123F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Сохранение историко-культурного наследия – наша святая обязанность перед потомками! Мы должны максимально сохранить то, что нам передали предыдущие поколения. </w:t>
      </w:r>
    </w:p>
    <w:p w:rsidR="003B34A4" w:rsidRDefault="00842FF4" w:rsidP="007123F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Если у Вас есть желание принять участие в финансировании работ по консервации, реставрации и восстановлению историко-культурных ценностей, поддержанию в надлежащем состоянии воинских захоронений</w:t>
      </w:r>
      <w:r w:rsidR="00B53FF8">
        <w:rPr>
          <w:sz w:val="30"/>
          <w:szCs w:val="30"/>
        </w:rPr>
        <w:t xml:space="preserve">, памятников воинской славы, </w:t>
      </w:r>
      <w:r>
        <w:rPr>
          <w:sz w:val="30"/>
          <w:szCs w:val="30"/>
        </w:rPr>
        <w:t xml:space="preserve">созданию новых произведений монументального искусства, Вы имеете возможность перечислить любую сумму на специальный </w:t>
      </w:r>
      <w:r w:rsidRPr="00481F07">
        <w:rPr>
          <w:b/>
          <w:sz w:val="30"/>
          <w:szCs w:val="30"/>
        </w:rPr>
        <w:t>благотворительный счёт</w:t>
      </w:r>
      <w:r w:rsidR="00B53FF8" w:rsidRPr="00481F07">
        <w:rPr>
          <w:b/>
          <w:sz w:val="30"/>
          <w:szCs w:val="30"/>
        </w:rPr>
        <w:t xml:space="preserve"> Витебского областного отделения ОО «Белорусский фонд мира».</w:t>
      </w:r>
    </w:p>
    <w:p w:rsidR="00B53FF8" w:rsidRDefault="00B53FF8" w:rsidP="007123F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Перечисленные средства будут направлены исключительно на цели, которые будут указаны в графе «назначение платежа».</w:t>
      </w:r>
    </w:p>
    <w:p w:rsidR="00B53FF8" w:rsidRDefault="00B53FF8" w:rsidP="007123F9">
      <w:pPr>
        <w:ind w:firstLine="720"/>
        <w:jc w:val="both"/>
        <w:rPr>
          <w:sz w:val="30"/>
          <w:szCs w:val="30"/>
        </w:rPr>
      </w:pPr>
    </w:p>
    <w:p w:rsidR="00B53FF8" w:rsidRPr="00B53FF8" w:rsidRDefault="00B53FF8" w:rsidP="00481F07">
      <w:pPr>
        <w:ind w:left="709"/>
        <w:rPr>
          <w:b/>
          <w:sz w:val="30"/>
          <w:szCs w:val="30"/>
        </w:rPr>
      </w:pPr>
      <w:r>
        <w:rPr>
          <w:sz w:val="30"/>
          <w:szCs w:val="30"/>
        </w:rPr>
        <w:t xml:space="preserve">Благотворительный </w:t>
      </w:r>
      <w:proofErr w:type="spellStart"/>
      <w:proofErr w:type="gramStart"/>
      <w:r>
        <w:rPr>
          <w:sz w:val="30"/>
          <w:szCs w:val="30"/>
        </w:rPr>
        <w:t>р</w:t>
      </w:r>
      <w:proofErr w:type="spellEnd"/>
      <w:proofErr w:type="gramEnd"/>
      <w:r>
        <w:rPr>
          <w:sz w:val="30"/>
          <w:szCs w:val="30"/>
        </w:rPr>
        <w:t xml:space="preserve">/с </w:t>
      </w:r>
      <w:r w:rsidRPr="001F7581">
        <w:rPr>
          <w:b/>
          <w:sz w:val="30"/>
          <w:szCs w:val="30"/>
          <w:lang w:val="en-US"/>
        </w:rPr>
        <w:t>BY</w:t>
      </w:r>
      <w:r>
        <w:rPr>
          <w:b/>
          <w:sz w:val="30"/>
          <w:szCs w:val="30"/>
        </w:rPr>
        <w:t>05</w:t>
      </w:r>
      <w:r>
        <w:rPr>
          <w:b/>
          <w:sz w:val="30"/>
          <w:szCs w:val="30"/>
          <w:lang w:val="en-US"/>
        </w:rPr>
        <w:t>BL</w:t>
      </w:r>
      <w:r w:rsidRPr="001F7581">
        <w:rPr>
          <w:b/>
          <w:sz w:val="30"/>
          <w:szCs w:val="30"/>
          <w:lang w:val="en-US"/>
        </w:rPr>
        <w:t>BB</w:t>
      </w:r>
      <w:r w:rsidRPr="001F7581">
        <w:rPr>
          <w:b/>
          <w:sz w:val="30"/>
          <w:szCs w:val="30"/>
        </w:rPr>
        <w:t>3</w:t>
      </w:r>
      <w:r w:rsidRPr="00B53FF8">
        <w:rPr>
          <w:b/>
          <w:sz w:val="30"/>
          <w:szCs w:val="30"/>
        </w:rPr>
        <w:t>1</w:t>
      </w:r>
      <w:r w:rsidRPr="001F7581">
        <w:rPr>
          <w:b/>
          <w:sz w:val="30"/>
          <w:szCs w:val="30"/>
        </w:rPr>
        <w:t>3</w:t>
      </w:r>
      <w:r w:rsidRPr="00B53FF8">
        <w:rPr>
          <w:b/>
          <w:sz w:val="30"/>
          <w:szCs w:val="30"/>
        </w:rPr>
        <w:t>503</w:t>
      </w:r>
      <w:r w:rsidRPr="001F7581">
        <w:rPr>
          <w:b/>
          <w:sz w:val="30"/>
          <w:szCs w:val="30"/>
        </w:rPr>
        <w:t>00</w:t>
      </w:r>
      <w:r w:rsidRPr="00B53FF8">
        <w:rPr>
          <w:b/>
          <w:sz w:val="30"/>
          <w:szCs w:val="30"/>
        </w:rPr>
        <w:t>1267</w:t>
      </w:r>
      <w:r w:rsidRPr="001F7581">
        <w:rPr>
          <w:b/>
          <w:sz w:val="30"/>
          <w:szCs w:val="30"/>
        </w:rPr>
        <w:t>3</w:t>
      </w:r>
      <w:r w:rsidRPr="00B53FF8">
        <w:rPr>
          <w:b/>
          <w:sz w:val="30"/>
          <w:szCs w:val="30"/>
        </w:rPr>
        <w:t>7</w:t>
      </w:r>
      <w:r w:rsidRPr="001F7581">
        <w:rPr>
          <w:b/>
          <w:sz w:val="30"/>
          <w:szCs w:val="30"/>
        </w:rPr>
        <w:t>00</w:t>
      </w:r>
      <w:r w:rsidRPr="00B53FF8">
        <w:rPr>
          <w:b/>
          <w:sz w:val="30"/>
          <w:szCs w:val="30"/>
        </w:rPr>
        <w:t>1</w:t>
      </w:r>
      <w:r w:rsidRPr="001F7581">
        <w:rPr>
          <w:b/>
          <w:sz w:val="30"/>
          <w:szCs w:val="30"/>
        </w:rPr>
        <w:t>00</w:t>
      </w:r>
      <w:r w:rsidRPr="00B53FF8">
        <w:rPr>
          <w:b/>
          <w:sz w:val="30"/>
          <w:szCs w:val="30"/>
        </w:rPr>
        <w:t>2</w:t>
      </w:r>
    </w:p>
    <w:p w:rsidR="00B53FF8" w:rsidRDefault="00B53FF8" w:rsidP="00481F07">
      <w:pPr>
        <w:ind w:left="709"/>
        <w:rPr>
          <w:sz w:val="30"/>
          <w:szCs w:val="30"/>
        </w:rPr>
      </w:pPr>
      <w:r w:rsidRPr="00B53FF8">
        <w:rPr>
          <w:sz w:val="30"/>
          <w:szCs w:val="30"/>
        </w:rPr>
        <w:t>в дирекции ОАО «</w:t>
      </w:r>
      <w:proofErr w:type="spellStart"/>
      <w:r w:rsidRPr="00B53FF8">
        <w:rPr>
          <w:sz w:val="30"/>
          <w:szCs w:val="30"/>
        </w:rPr>
        <w:t>Белинвестбанк</w:t>
      </w:r>
      <w:proofErr w:type="spellEnd"/>
      <w:r w:rsidRPr="00B53FF8">
        <w:rPr>
          <w:sz w:val="30"/>
          <w:szCs w:val="30"/>
        </w:rPr>
        <w:t>» п</w:t>
      </w:r>
      <w:r w:rsidR="00481F07">
        <w:rPr>
          <w:sz w:val="30"/>
          <w:szCs w:val="30"/>
        </w:rPr>
        <w:t>о Витебской области, г</w:t>
      </w:r>
      <w:proofErr w:type="gramStart"/>
      <w:r w:rsidR="00481F07">
        <w:rPr>
          <w:sz w:val="30"/>
          <w:szCs w:val="30"/>
        </w:rPr>
        <w:t>.</w:t>
      </w:r>
      <w:r w:rsidRPr="00B53FF8">
        <w:rPr>
          <w:sz w:val="30"/>
          <w:szCs w:val="30"/>
        </w:rPr>
        <w:t>В</w:t>
      </w:r>
      <w:proofErr w:type="gramEnd"/>
      <w:r w:rsidRPr="00B53FF8">
        <w:rPr>
          <w:sz w:val="30"/>
          <w:szCs w:val="30"/>
        </w:rPr>
        <w:t>итебск, ул. Ленина, 22</w:t>
      </w:r>
      <w:r>
        <w:rPr>
          <w:sz w:val="30"/>
          <w:szCs w:val="30"/>
        </w:rPr>
        <w:t>,</w:t>
      </w:r>
    </w:p>
    <w:p w:rsidR="00B53FF8" w:rsidRDefault="00B53FF8" w:rsidP="00481F07">
      <w:pPr>
        <w:ind w:left="709"/>
        <w:rPr>
          <w:b/>
          <w:sz w:val="30"/>
          <w:szCs w:val="30"/>
        </w:rPr>
      </w:pPr>
      <w:r>
        <w:rPr>
          <w:sz w:val="30"/>
          <w:szCs w:val="30"/>
        </w:rPr>
        <w:t xml:space="preserve">БИК </w:t>
      </w:r>
      <w:r>
        <w:rPr>
          <w:b/>
          <w:sz w:val="30"/>
          <w:szCs w:val="30"/>
          <w:lang w:val="en-US"/>
        </w:rPr>
        <w:t>BL</w:t>
      </w:r>
      <w:r w:rsidRPr="001F7581">
        <w:rPr>
          <w:b/>
          <w:sz w:val="30"/>
          <w:szCs w:val="30"/>
          <w:lang w:val="en-US"/>
        </w:rPr>
        <w:t>BB</w:t>
      </w:r>
      <w:r>
        <w:rPr>
          <w:b/>
          <w:sz w:val="30"/>
          <w:szCs w:val="30"/>
          <w:lang w:val="be-BY"/>
        </w:rPr>
        <w:t>BY</w:t>
      </w:r>
      <w:r w:rsidRPr="00B53FF8">
        <w:rPr>
          <w:b/>
          <w:sz w:val="30"/>
          <w:szCs w:val="30"/>
        </w:rPr>
        <w:t>2</w:t>
      </w:r>
      <w:r>
        <w:rPr>
          <w:b/>
          <w:sz w:val="30"/>
          <w:szCs w:val="30"/>
          <w:lang w:val="be-BY"/>
        </w:rPr>
        <w:t>X</w:t>
      </w:r>
      <w:r>
        <w:rPr>
          <w:b/>
          <w:sz w:val="30"/>
          <w:szCs w:val="30"/>
        </w:rPr>
        <w:t>, УНП 300126737, ОКПО 05836097.</w:t>
      </w:r>
    </w:p>
    <w:p w:rsidR="00B53FF8" w:rsidRDefault="00B53FF8" w:rsidP="00B53FF8">
      <w:pPr>
        <w:rPr>
          <w:b/>
          <w:sz w:val="30"/>
          <w:szCs w:val="30"/>
        </w:rPr>
      </w:pPr>
    </w:p>
    <w:p w:rsidR="00B53FF8" w:rsidRDefault="00B53FF8" w:rsidP="00481F07">
      <w:pPr>
        <w:ind w:firstLine="708"/>
        <w:jc w:val="both"/>
        <w:rPr>
          <w:sz w:val="30"/>
          <w:szCs w:val="30"/>
        </w:rPr>
      </w:pPr>
      <w:r w:rsidRPr="00481F07">
        <w:rPr>
          <w:sz w:val="30"/>
          <w:szCs w:val="30"/>
        </w:rPr>
        <w:t>В графе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«назначение платежа» указывается конкретная цель, на которую вы перечисляете средства (например, «на сохранение историко-культурного наследия Витебской области», «на реконструкцию воинских захоронений», «на консервацию замка «Белый Ковель в Оршанском районе» и т.д.)</w:t>
      </w:r>
      <w:r w:rsidR="00481F07">
        <w:rPr>
          <w:sz w:val="30"/>
          <w:szCs w:val="30"/>
        </w:rPr>
        <w:t>.</w:t>
      </w:r>
    </w:p>
    <w:p w:rsidR="00B77FD9" w:rsidRDefault="00B77FD9" w:rsidP="00481F0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перечислении небольших сумм желательно указывать общие цели</w:t>
      </w:r>
      <w:r w:rsidR="00544C26">
        <w:rPr>
          <w:sz w:val="30"/>
          <w:szCs w:val="30"/>
        </w:rPr>
        <w:t xml:space="preserve"> в графе назначение платежа»</w:t>
      </w:r>
      <w:r>
        <w:rPr>
          <w:sz w:val="30"/>
          <w:szCs w:val="30"/>
        </w:rPr>
        <w:t xml:space="preserve">, не конкретизируя объекты наследия и воинские захоронения (например, «на сохранение историко-культурного наследия Витебской области»), так как отсутствие достаточного финансирования не позволит эффективно </w:t>
      </w:r>
      <w:r w:rsidR="00544C26">
        <w:rPr>
          <w:sz w:val="30"/>
          <w:szCs w:val="30"/>
        </w:rPr>
        <w:t xml:space="preserve">направлять полученные средства на конкретные объекты. </w:t>
      </w:r>
    </w:p>
    <w:p w:rsidR="003B34A4" w:rsidRDefault="003B34A4" w:rsidP="00481F07">
      <w:pPr>
        <w:jc w:val="both"/>
        <w:rPr>
          <w:sz w:val="30"/>
          <w:szCs w:val="30"/>
        </w:rPr>
      </w:pPr>
    </w:p>
    <w:p w:rsidR="00572E6E" w:rsidRPr="003B34A4" w:rsidRDefault="00572E6E"/>
    <w:sectPr w:rsidR="00572E6E" w:rsidRPr="003B34A4" w:rsidSect="0057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123F9"/>
    <w:rsid w:val="003B34A4"/>
    <w:rsid w:val="00481F07"/>
    <w:rsid w:val="00544C26"/>
    <w:rsid w:val="00572E6E"/>
    <w:rsid w:val="007123F9"/>
    <w:rsid w:val="00842FF4"/>
    <w:rsid w:val="00B53FF8"/>
    <w:rsid w:val="00B77FD9"/>
    <w:rsid w:val="00C7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2019-06-25T08:02:00Z</cp:lastPrinted>
  <dcterms:created xsi:type="dcterms:W3CDTF">2019-06-25T09:14:00Z</dcterms:created>
  <dcterms:modified xsi:type="dcterms:W3CDTF">2019-06-25T09:14:00Z</dcterms:modified>
</cp:coreProperties>
</file>