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A8" w:rsidRDefault="004679A8" w:rsidP="004679A8">
      <w:r>
        <w:t>Организации здравоохранения (кабинеты), осуществляющие лечение табачной зависимости</w:t>
      </w:r>
    </w:p>
    <w:p w:rsidR="004679A8" w:rsidRDefault="004679A8" w:rsidP="004679A8">
      <w:pPr>
        <w:jc w:val="both"/>
      </w:pPr>
    </w:p>
    <w:tbl>
      <w:tblPr>
        <w:tblStyle w:val="a4"/>
        <w:tblW w:w="15450" w:type="dxa"/>
        <w:tblInd w:w="-176" w:type="dxa"/>
        <w:tblLayout w:type="fixed"/>
        <w:tblLook w:val="04A0"/>
      </w:tblPr>
      <w:tblGrid>
        <w:gridCol w:w="709"/>
        <w:gridCol w:w="1829"/>
        <w:gridCol w:w="3502"/>
        <w:gridCol w:w="1868"/>
        <w:gridCol w:w="1630"/>
        <w:gridCol w:w="2585"/>
        <w:gridCol w:w="3327"/>
      </w:tblGrid>
      <w:tr w:rsidR="004679A8" w:rsidTr="004679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для записи на прием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Применяемые методы лечения табачной зависимости (кратко)</w:t>
            </w:r>
          </w:p>
        </w:tc>
      </w:tr>
      <w:tr w:rsidR="004679A8" w:rsidTr="004679A8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pStyle w:val="a3"/>
              <w:ind w:left="108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                                                                                    Витебская область</w:t>
            </w:r>
          </w:p>
        </w:tc>
      </w:tr>
      <w:tr w:rsidR="004679A8" w:rsidTr="004679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A8" w:rsidRDefault="004679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Учреждение здравоохранения «Витебский областной клинический центр психиатрии и наркологии»</w:t>
            </w:r>
          </w:p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психонаркологическое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отделение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 Витебск, ул. Терешковой, 30</w:t>
            </w:r>
          </w:p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–п</w:t>
            </w:r>
            <w:proofErr w:type="gramEnd"/>
            <w:r>
              <w:rPr>
                <w:rFonts w:eastAsia="Calibri"/>
                <w:sz w:val="24"/>
                <w:szCs w:val="24"/>
              </w:rPr>
              <w:t>т.</w:t>
            </w:r>
          </w:p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8.00 -19.00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(0212) 614576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лечение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 применением медикаментозных средств;</w:t>
            </w:r>
          </w:p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лечение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 применением иглорефлексотерапии;</w:t>
            </w:r>
          </w:p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лечение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эмоционально-стресспсихотерапией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 методу А.Р. Довженко;</w:t>
            </w:r>
          </w:p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лечение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методом микроволновой резонансной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терапии+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психотерапия.</w:t>
            </w:r>
          </w:p>
        </w:tc>
      </w:tr>
      <w:tr w:rsidR="004679A8" w:rsidTr="004679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A8" w:rsidRDefault="004679A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A8" w:rsidRDefault="004679A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Учреждение здравоохранения «Полоцкая областная психиатрическая больница»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tabs>
                <w:tab w:val="left" w:pos="6804"/>
              </w:tabs>
              <w:jc w:val="both"/>
              <w:rPr>
                <w:rStyle w:val="a5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Style w:val="a5"/>
                <w:sz w:val="24"/>
                <w:szCs w:val="24"/>
                <w:shd w:val="clear" w:color="auto" w:fill="FFFFFF"/>
              </w:rPr>
              <w:t>.П</w:t>
            </w:r>
            <w:proofErr w:type="gramEnd"/>
            <w:r>
              <w:rPr>
                <w:rStyle w:val="a5"/>
                <w:sz w:val="24"/>
                <w:szCs w:val="24"/>
                <w:shd w:val="clear" w:color="auto" w:fill="FFFFFF"/>
              </w:rPr>
              <w:t xml:space="preserve">олоцк, </w:t>
            </w:r>
          </w:p>
          <w:p w:rsidR="004679A8" w:rsidRDefault="004679A8">
            <w:pPr>
              <w:tabs>
                <w:tab w:val="left" w:pos="6804"/>
              </w:tabs>
              <w:jc w:val="both"/>
              <w:rPr>
                <w:rStyle w:val="a5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sz w:val="24"/>
                <w:szCs w:val="24"/>
                <w:shd w:val="clear" w:color="auto" w:fill="FFFFFF"/>
              </w:rPr>
              <w:t xml:space="preserve">ул.23Гвардейцев, </w:t>
            </w:r>
          </w:p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</w:rPr>
            </w:pPr>
            <w:r>
              <w:rPr>
                <w:rStyle w:val="a5"/>
                <w:sz w:val="24"/>
                <w:szCs w:val="24"/>
                <w:shd w:val="clear" w:color="auto" w:fill="FFFFFF"/>
              </w:rPr>
              <w:t>4</w:t>
            </w:r>
            <w:proofErr w:type="gramStart"/>
            <w:r>
              <w:rPr>
                <w:rStyle w:val="a5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Пн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szCs w:val="24"/>
              </w:rPr>
              <w:t>–п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>т.</w:t>
            </w:r>
          </w:p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8.00 – 20.00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(0214) 773217</w:t>
            </w:r>
          </w:p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(0214) 773068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Консультация врача психиатра-нарколога,</w:t>
            </w:r>
          </w:p>
          <w:p w:rsidR="004679A8" w:rsidRDefault="004679A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мотивационное интервьюирование,</w:t>
            </w:r>
          </w:p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психологическая, психотерапевтическая помощь</w:t>
            </w:r>
            <w:r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лечение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с применением медикаментозных средств;</w:t>
            </w:r>
          </w:p>
          <w:p w:rsidR="004679A8" w:rsidRDefault="004679A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ТЭС-терапия</w:t>
            </w:r>
          </w:p>
        </w:tc>
      </w:tr>
      <w:tr w:rsidR="004679A8" w:rsidTr="004679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A8" w:rsidRDefault="004679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A8" w:rsidRDefault="004679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здравоохранения  «</w:t>
            </w:r>
            <w:proofErr w:type="spellStart"/>
            <w:r>
              <w:rPr>
                <w:sz w:val="24"/>
                <w:szCs w:val="24"/>
              </w:rPr>
              <w:t>Новополоцкая</w:t>
            </w:r>
            <w:proofErr w:type="spellEnd"/>
            <w:r>
              <w:rPr>
                <w:sz w:val="24"/>
                <w:szCs w:val="24"/>
              </w:rPr>
              <w:t xml:space="preserve"> центральная </w:t>
            </w:r>
            <w:r>
              <w:rPr>
                <w:sz w:val="24"/>
                <w:szCs w:val="24"/>
              </w:rPr>
              <w:lastRenderedPageBreak/>
              <w:t>городская больница», психоневрологический диспансер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 Новополоцк, ул. Гайдара, 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A8" w:rsidRDefault="004679A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4679A8" w:rsidRDefault="00467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08.00-20.00</w:t>
            </w:r>
          </w:p>
          <w:p w:rsidR="004679A8" w:rsidRDefault="004679A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Сб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: </w:t>
            </w:r>
          </w:p>
          <w:p w:rsidR="004679A8" w:rsidRDefault="00467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08.00-15.30</w:t>
            </w:r>
          </w:p>
          <w:p w:rsidR="004679A8" w:rsidRDefault="004679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( 0214) 50 94 74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врача психиатра-нарколога,</w:t>
            </w:r>
          </w:p>
          <w:p w:rsidR="004679A8" w:rsidRDefault="00467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мотивационное интервьюирование,</w:t>
            </w:r>
          </w:p>
          <w:p w:rsidR="004679A8" w:rsidRDefault="00467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психологическая, психотерапевтическая помощь, назначение медикаментозного лечения, иглорефлексотерапия</w:t>
            </w:r>
          </w:p>
        </w:tc>
      </w:tr>
      <w:tr w:rsidR="004679A8" w:rsidTr="004679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A8" w:rsidRDefault="004679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A8" w:rsidRDefault="004679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 «</w:t>
            </w:r>
            <w:proofErr w:type="spellStart"/>
            <w:r>
              <w:rPr>
                <w:sz w:val="24"/>
                <w:szCs w:val="24"/>
              </w:rPr>
              <w:t>Оршанская</w:t>
            </w:r>
            <w:proofErr w:type="spellEnd"/>
            <w:r>
              <w:rPr>
                <w:sz w:val="24"/>
                <w:szCs w:val="24"/>
              </w:rPr>
              <w:t xml:space="preserve"> центральная поликлиника» психоневрологический диспансер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Орша ул. Ленина д.38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8.00-20.00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A8" w:rsidRDefault="00467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(0216) 51-27-03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A8" w:rsidRDefault="00467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Эмоционально-стрессовая психотерапия по методу А.</w:t>
            </w:r>
            <w:r>
              <w:rPr>
                <w:vanish/>
                <w:sz w:val="24"/>
                <w:szCs w:val="24"/>
              </w:rPr>
              <w:t>Р.</w:t>
            </w:r>
            <w:r>
              <w:rPr>
                <w:sz w:val="24"/>
                <w:szCs w:val="24"/>
              </w:rPr>
              <w:t>Р. Довженко</w:t>
            </w:r>
          </w:p>
          <w:p w:rsidR="004679A8" w:rsidRDefault="00467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 xml:space="preserve"> медикаментозными средствами</w:t>
            </w:r>
          </w:p>
          <w:p w:rsidR="004679A8" w:rsidRDefault="004679A8">
            <w:pPr>
              <w:jc w:val="both"/>
              <w:rPr>
                <w:sz w:val="24"/>
                <w:szCs w:val="24"/>
              </w:rPr>
            </w:pPr>
          </w:p>
        </w:tc>
      </w:tr>
    </w:tbl>
    <w:p w:rsidR="00932904" w:rsidRDefault="00932904"/>
    <w:sectPr w:rsidR="00932904" w:rsidSect="004679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9A8"/>
    <w:rsid w:val="004679A8"/>
    <w:rsid w:val="00932904"/>
    <w:rsid w:val="00BC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A8"/>
    <w:pPr>
      <w:jc w:val="center"/>
    </w:pPr>
    <w:rPr>
      <w:rFonts w:ascii="Times New Roman" w:hAnsi="Times New Roman" w:cs="Times New Roman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A8"/>
    <w:pPr>
      <w:ind w:left="720"/>
      <w:contextualSpacing/>
    </w:pPr>
  </w:style>
  <w:style w:type="table" w:styleId="a4">
    <w:name w:val="Table Grid"/>
    <w:basedOn w:val="a1"/>
    <w:uiPriority w:val="59"/>
    <w:rsid w:val="004679A8"/>
    <w:pPr>
      <w:jc w:val="center"/>
    </w:pPr>
    <w:rPr>
      <w:rFonts w:ascii="Times New Roman" w:hAnsi="Times New Roman" w:cs="Times New Roman"/>
      <w:sz w:val="3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679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2024-11-29T07:48:00Z</dcterms:created>
  <dcterms:modified xsi:type="dcterms:W3CDTF">2024-11-29T07:49:00Z</dcterms:modified>
</cp:coreProperties>
</file>