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20405D" w14:textId="1C7F47DB" w:rsidR="005B0027" w:rsidRPr="005B0027" w:rsidRDefault="005B0027" w:rsidP="005B0027">
      <w:pPr>
        <w:rPr>
          <w:rFonts w:ascii="Times New Roman" w:hAnsi="Times New Roman" w:cs="Times New Roman"/>
          <w:b/>
          <w:bCs/>
          <w:color w:val="464646"/>
          <w:sz w:val="36"/>
          <w:szCs w:val="36"/>
          <w:shd w:val="clear" w:color="auto" w:fill="FFFFFF"/>
        </w:rPr>
      </w:pPr>
      <w:r w:rsidRPr="005B0027">
        <w:rPr>
          <w:rFonts w:ascii="Times New Roman" w:hAnsi="Times New Roman" w:cs="Times New Roman"/>
          <w:b/>
          <w:bCs/>
          <w:color w:val="464646"/>
          <w:sz w:val="36"/>
          <w:szCs w:val="36"/>
          <w:shd w:val="clear" w:color="auto" w:fill="FFFFFF"/>
        </w:rPr>
        <w:t>Правила бытового обслуживания потребителей: уточняет Совмин</w:t>
      </w:r>
    </w:p>
    <w:p w14:paraId="6A52135D" w14:textId="77777777" w:rsidR="005B0027" w:rsidRPr="00AA00F1" w:rsidRDefault="00AA00F1" w:rsidP="00AA00F1">
      <w:pPr>
        <w:pStyle w:val="a4"/>
        <w:spacing w:before="0" w:beforeAutospacing="0" w:after="0" w:afterAutospacing="0" w:line="480" w:lineRule="atLeast"/>
        <w:ind w:firstLine="708"/>
        <w:jc w:val="both"/>
        <w:textAlignment w:val="baseline"/>
        <w:rPr>
          <w:rFonts w:ascii="inherit" w:hAnsi="inherit"/>
          <w:color w:val="3E4040"/>
          <w:sz w:val="30"/>
          <w:szCs w:val="30"/>
        </w:rPr>
      </w:pPr>
      <w:hyperlink r:id="rId6" w:tgtFrame="_blank" w:history="1">
        <w:r w:rsidR="005B0027" w:rsidRPr="00AA00F1">
          <w:rPr>
            <w:rStyle w:val="a3"/>
            <w:rFonts w:ascii="inherit" w:hAnsi="inherit"/>
            <w:color w:val="00BCD4"/>
            <w:sz w:val="30"/>
            <w:szCs w:val="30"/>
            <w:bdr w:val="none" w:sz="0" w:space="0" w:color="auto" w:frame="1"/>
          </w:rPr>
          <w:t>Постановлением № 329</w:t>
        </w:r>
      </w:hyperlink>
      <w:r w:rsidR="005B0027" w:rsidRPr="00AA00F1">
        <w:rPr>
          <w:rFonts w:ascii="inherit" w:hAnsi="inherit"/>
          <w:color w:val="3E4040"/>
          <w:sz w:val="30"/>
          <w:szCs w:val="30"/>
        </w:rPr>
        <w:t> Совмин внес ряд изменений и нововведений в оказание бытовых услуг потребителям.</w:t>
      </w:r>
    </w:p>
    <w:p w14:paraId="69BDBFFB" w14:textId="77777777" w:rsidR="005B0027" w:rsidRPr="00AA00F1" w:rsidRDefault="005B0027" w:rsidP="005B0027">
      <w:pPr>
        <w:pStyle w:val="a4"/>
        <w:spacing w:before="0" w:beforeAutospacing="0" w:after="0" w:afterAutospacing="0" w:line="480" w:lineRule="atLeast"/>
        <w:jc w:val="both"/>
        <w:textAlignment w:val="baseline"/>
        <w:rPr>
          <w:rFonts w:ascii="inherit" w:hAnsi="inherit"/>
          <w:color w:val="3E4040"/>
          <w:sz w:val="30"/>
          <w:szCs w:val="30"/>
        </w:rPr>
      </w:pPr>
      <w:r w:rsidRPr="00AA00F1">
        <w:rPr>
          <w:rStyle w:val="a5"/>
          <w:rFonts w:ascii="inherit" w:hAnsi="inherit"/>
          <w:color w:val="3E4040"/>
          <w:sz w:val="30"/>
          <w:szCs w:val="30"/>
          <w:bdr w:val="none" w:sz="0" w:space="0" w:color="auto" w:frame="1"/>
        </w:rPr>
        <w:t>С 5 июня 2020 г.:</w:t>
      </w:r>
    </w:p>
    <w:p w14:paraId="2F7B0149" w14:textId="77777777" w:rsidR="005B0027" w:rsidRPr="00AA00F1" w:rsidRDefault="005B0027" w:rsidP="005B0027">
      <w:pPr>
        <w:pStyle w:val="a4"/>
        <w:spacing w:before="0" w:beforeAutospacing="0" w:after="0" w:afterAutospacing="0" w:line="480" w:lineRule="atLeast"/>
        <w:jc w:val="both"/>
        <w:textAlignment w:val="baseline"/>
        <w:rPr>
          <w:rFonts w:ascii="inherit" w:hAnsi="inherit"/>
          <w:color w:val="3E4040"/>
          <w:sz w:val="30"/>
          <w:szCs w:val="30"/>
        </w:rPr>
      </w:pPr>
      <w:r w:rsidRPr="00AA00F1">
        <w:rPr>
          <w:rFonts w:ascii="inherit" w:hAnsi="inherit"/>
          <w:color w:val="3E4040"/>
          <w:sz w:val="30"/>
          <w:szCs w:val="30"/>
        </w:rPr>
        <w:t>− </w:t>
      </w:r>
      <w:r w:rsidRPr="00AA00F1">
        <w:rPr>
          <w:rStyle w:val="a5"/>
          <w:rFonts w:ascii="inherit" w:hAnsi="inherit"/>
          <w:color w:val="3E4040"/>
          <w:sz w:val="30"/>
          <w:szCs w:val="30"/>
          <w:bdr w:val="none" w:sz="0" w:space="0" w:color="auto" w:frame="1"/>
        </w:rPr>
        <w:t>введены новые термины</w:t>
      </w:r>
      <w:r w:rsidRPr="00AA00F1">
        <w:rPr>
          <w:rFonts w:ascii="inherit" w:hAnsi="inherit"/>
          <w:color w:val="3E4040"/>
          <w:sz w:val="30"/>
          <w:szCs w:val="30"/>
        </w:rPr>
        <w:t xml:space="preserve"> в Правила бытового обслуживания потребителей (далее − Правила): </w:t>
      </w:r>
      <w:proofErr w:type="spellStart"/>
      <w:r w:rsidRPr="00AA00F1">
        <w:rPr>
          <w:rFonts w:ascii="inherit" w:hAnsi="inherit"/>
          <w:color w:val="3E4040"/>
          <w:sz w:val="30"/>
          <w:szCs w:val="30"/>
        </w:rPr>
        <w:t>спа</w:t>
      </w:r>
      <w:proofErr w:type="spellEnd"/>
      <w:r w:rsidRPr="00AA00F1">
        <w:rPr>
          <w:rFonts w:ascii="inherit" w:hAnsi="inherit"/>
          <w:color w:val="3E4040"/>
          <w:sz w:val="30"/>
          <w:szCs w:val="30"/>
        </w:rPr>
        <w:t xml:space="preserve">-меню (прейскурант), </w:t>
      </w:r>
      <w:proofErr w:type="spellStart"/>
      <w:r w:rsidRPr="00AA00F1">
        <w:rPr>
          <w:rFonts w:ascii="inherit" w:hAnsi="inherit"/>
          <w:color w:val="3E4040"/>
          <w:sz w:val="30"/>
          <w:szCs w:val="30"/>
        </w:rPr>
        <w:t>спа</w:t>
      </w:r>
      <w:proofErr w:type="spellEnd"/>
      <w:r w:rsidRPr="00AA00F1">
        <w:rPr>
          <w:rFonts w:ascii="inherit" w:hAnsi="inherit"/>
          <w:color w:val="3E4040"/>
          <w:sz w:val="30"/>
          <w:szCs w:val="30"/>
        </w:rPr>
        <w:t xml:space="preserve">-объект, </w:t>
      </w:r>
      <w:proofErr w:type="spellStart"/>
      <w:r w:rsidRPr="00AA00F1">
        <w:rPr>
          <w:rFonts w:ascii="inherit" w:hAnsi="inherit"/>
          <w:color w:val="3E4040"/>
          <w:sz w:val="30"/>
          <w:szCs w:val="30"/>
        </w:rPr>
        <w:t>спа</w:t>
      </w:r>
      <w:proofErr w:type="spellEnd"/>
      <w:r w:rsidRPr="00AA00F1">
        <w:rPr>
          <w:rFonts w:ascii="inherit" w:hAnsi="inherit"/>
          <w:color w:val="3E4040"/>
          <w:sz w:val="30"/>
          <w:szCs w:val="30"/>
        </w:rPr>
        <w:t xml:space="preserve">-программа, </w:t>
      </w:r>
      <w:proofErr w:type="spellStart"/>
      <w:r w:rsidRPr="00AA00F1">
        <w:rPr>
          <w:rFonts w:ascii="inherit" w:hAnsi="inherit"/>
          <w:color w:val="3E4040"/>
          <w:sz w:val="30"/>
          <w:szCs w:val="30"/>
        </w:rPr>
        <w:t>спа</w:t>
      </w:r>
      <w:proofErr w:type="spellEnd"/>
      <w:r w:rsidRPr="00AA00F1">
        <w:rPr>
          <w:rFonts w:ascii="inherit" w:hAnsi="inherit"/>
          <w:color w:val="3E4040"/>
          <w:sz w:val="30"/>
          <w:szCs w:val="30"/>
        </w:rPr>
        <w:t>-услуга. Даны их определения;</w:t>
      </w:r>
    </w:p>
    <w:p w14:paraId="1CED2616" w14:textId="77777777" w:rsidR="005B0027" w:rsidRPr="00AA00F1" w:rsidRDefault="005B0027" w:rsidP="005B0027">
      <w:pPr>
        <w:pStyle w:val="a4"/>
        <w:spacing w:before="0" w:beforeAutospacing="0" w:after="0" w:afterAutospacing="0" w:line="480" w:lineRule="atLeast"/>
        <w:jc w:val="both"/>
        <w:textAlignment w:val="baseline"/>
        <w:rPr>
          <w:rFonts w:ascii="inherit" w:hAnsi="inherit"/>
          <w:color w:val="3E4040"/>
          <w:sz w:val="30"/>
          <w:szCs w:val="30"/>
        </w:rPr>
      </w:pPr>
      <w:r w:rsidRPr="00AA00F1">
        <w:rPr>
          <w:rFonts w:ascii="inherit" w:hAnsi="inherit"/>
          <w:color w:val="3E4040"/>
          <w:sz w:val="30"/>
          <w:szCs w:val="30"/>
        </w:rPr>
        <w:t>− </w:t>
      </w:r>
      <w:r w:rsidRPr="00AA00F1">
        <w:rPr>
          <w:rStyle w:val="a5"/>
          <w:rFonts w:ascii="inherit" w:hAnsi="inherit"/>
          <w:color w:val="3E4040"/>
          <w:sz w:val="30"/>
          <w:szCs w:val="30"/>
          <w:bdr w:val="none" w:sz="0" w:space="0" w:color="auto" w:frame="1"/>
        </w:rPr>
        <w:t>расширен перечень средств и веществ</w:t>
      </w:r>
      <w:r w:rsidRPr="00AA00F1">
        <w:rPr>
          <w:rFonts w:ascii="inherit" w:hAnsi="inherit"/>
          <w:color w:val="3E4040"/>
          <w:sz w:val="30"/>
          <w:szCs w:val="30"/>
        </w:rPr>
        <w:t>, которые могут повлиять на состояние потребителя и стать основанием для отказа в оказании услуги.  Исполнитель вправе отказать потребителю в оформлении заказа при наличии признаков алкогольного опьянения либо состояния, вызванного потреблением наркотических средств, </w:t>
      </w:r>
      <w:r w:rsidRPr="00AA00F1">
        <w:rPr>
          <w:rStyle w:val="a5"/>
          <w:rFonts w:ascii="inherit" w:hAnsi="inherit"/>
          <w:color w:val="3E4040"/>
          <w:sz w:val="30"/>
          <w:szCs w:val="30"/>
          <w:bdr w:val="none" w:sz="0" w:space="0" w:color="auto" w:frame="1"/>
        </w:rPr>
        <w:t>психотропных веществ</w:t>
      </w:r>
      <w:r w:rsidRPr="00AA00F1">
        <w:rPr>
          <w:rFonts w:ascii="inherit" w:hAnsi="inherit"/>
          <w:color w:val="3E4040"/>
          <w:sz w:val="30"/>
          <w:szCs w:val="30"/>
        </w:rPr>
        <w:t>, </w:t>
      </w:r>
      <w:r w:rsidRPr="00AA00F1">
        <w:rPr>
          <w:rStyle w:val="a5"/>
          <w:rFonts w:ascii="inherit" w:hAnsi="inherit"/>
          <w:color w:val="3E4040"/>
          <w:sz w:val="30"/>
          <w:szCs w:val="30"/>
          <w:bdr w:val="none" w:sz="0" w:space="0" w:color="auto" w:frame="1"/>
        </w:rPr>
        <w:t>их аналогов</w:t>
      </w:r>
      <w:r w:rsidRPr="00AA00F1">
        <w:rPr>
          <w:rFonts w:ascii="inherit" w:hAnsi="inherit"/>
          <w:color w:val="3E4040"/>
          <w:sz w:val="30"/>
          <w:szCs w:val="30"/>
        </w:rPr>
        <w:t>, токсических или </w:t>
      </w:r>
      <w:r w:rsidRPr="00AA00F1">
        <w:rPr>
          <w:rStyle w:val="a5"/>
          <w:rFonts w:ascii="inherit" w:hAnsi="inherit"/>
          <w:color w:val="3E4040"/>
          <w:sz w:val="30"/>
          <w:szCs w:val="30"/>
          <w:bdr w:val="none" w:sz="0" w:space="0" w:color="auto" w:frame="1"/>
        </w:rPr>
        <w:t>других одурманивающих веществ</w:t>
      </w:r>
      <w:r w:rsidRPr="00AA00F1">
        <w:rPr>
          <w:rFonts w:ascii="inherit" w:hAnsi="inherit"/>
          <w:color w:val="3E4040"/>
          <w:sz w:val="30"/>
          <w:szCs w:val="30"/>
        </w:rPr>
        <w:t>. Причем эти признаки не обязательно должны быть явными.</w:t>
      </w:r>
    </w:p>
    <w:p w14:paraId="50DAE84B" w14:textId="59F46371" w:rsidR="005B0027" w:rsidRPr="00AA00F1" w:rsidRDefault="005B0027" w:rsidP="00AA00F1">
      <w:pPr>
        <w:pStyle w:val="a4"/>
        <w:spacing w:before="0" w:beforeAutospacing="0" w:after="0" w:afterAutospacing="0" w:line="480" w:lineRule="atLeast"/>
        <w:jc w:val="both"/>
        <w:textAlignment w:val="baseline"/>
        <w:rPr>
          <w:rFonts w:ascii="inherit" w:hAnsi="inherit"/>
          <w:color w:val="3E4040"/>
          <w:sz w:val="30"/>
          <w:szCs w:val="30"/>
        </w:rPr>
      </w:pPr>
      <w:r w:rsidRPr="00AA00F1">
        <w:rPr>
          <w:rFonts w:ascii="inherit" w:hAnsi="inherit"/>
          <w:color w:val="3E4040"/>
          <w:sz w:val="30"/>
          <w:szCs w:val="30"/>
        </w:rPr>
        <w:t xml:space="preserve">Исполнитель </w:t>
      </w:r>
      <w:proofErr w:type="gramStart"/>
      <w:r w:rsidRPr="00AA00F1">
        <w:rPr>
          <w:rFonts w:ascii="inherit" w:hAnsi="inherit"/>
          <w:color w:val="3E4040"/>
          <w:sz w:val="30"/>
          <w:szCs w:val="30"/>
        </w:rPr>
        <w:t>праве</w:t>
      </w:r>
      <w:proofErr w:type="gramEnd"/>
      <w:r w:rsidRPr="00AA00F1">
        <w:rPr>
          <w:rFonts w:ascii="inherit" w:hAnsi="inherit"/>
          <w:color w:val="3E4040"/>
          <w:sz w:val="30"/>
          <w:szCs w:val="30"/>
        </w:rPr>
        <w:t xml:space="preserve"> отказать в оказании услуг бань, саун и душевых, если потребитель в данных помещениях употребляет перечисленные напитки, вещества и средства;</w:t>
      </w:r>
    </w:p>
    <w:p w14:paraId="0F97B973" w14:textId="725FE06A" w:rsidR="005B0027" w:rsidRPr="00AA00F1" w:rsidRDefault="005B0027" w:rsidP="00AA00F1">
      <w:pPr>
        <w:pStyle w:val="a4"/>
        <w:spacing w:before="0" w:beforeAutospacing="0" w:after="0" w:afterAutospacing="0" w:line="480" w:lineRule="atLeast"/>
        <w:jc w:val="both"/>
        <w:textAlignment w:val="baseline"/>
        <w:rPr>
          <w:color w:val="3E4040"/>
          <w:sz w:val="30"/>
          <w:szCs w:val="30"/>
          <w:shd w:val="clear" w:color="auto" w:fill="FFFFFF"/>
        </w:rPr>
      </w:pPr>
      <w:r w:rsidRPr="00AA00F1">
        <w:rPr>
          <w:rStyle w:val="a5"/>
          <w:color w:val="3E4040"/>
          <w:sz w:val="30"/>
          <w:szCs w:val="30"/>
          <w:bdr w:val="none" w:sz="0" w:space="0" w:color="auto" w:frame="1"/>
          <w:shd w:val="clear" w:color="auto" w:fill="FFFFFF"/>
        </w:rPr>
        <w:t xml:space="preserve"> - установлено, </w:t>
      </w:r>
      <w:r w:rsidR="001B6F89" w:rsidRPr="00AA00F1">
        <w:rPr>
          <w:rStyle w:val="a5"/>
          <w:b w:val="0"/>
          <w:bCs w:val="0"/>
          <w:color w:val="3E4040"/>
          <w:sz w:val="30"/>
          <w:szCs w:val="30"/>
          <w:bdr w:val="none" w:sz="0" w:space="0" w:color="auto" w:frame="1"/>
          <w:shd w:val="clear" w:color="auto" w:fill="FFFFFF"/>
        </w:rPr>
        <w:t>что</w:t>
      </w:r>
      <w:r w:rsidR="001B6F89" w:rsidRPr="00AA00F1">
        <w:rPr>
          <w:rStyle w:val="a5"/>
          <w:color w:val="3E4040"/>
          <w:sz w:val="30"/>
          <w:szCs w:val="30"/>
          <w:bdr w:val="none" w:sz="0" w:space="0" w:color="auto" w:frame="1"/>
          <w:shd w:val="clear" w:color="auto" w:fill="FFFFFF"/>
        </w:rPr>
        <w:t xml:space="preserve"> </w:t>
      </w:r>
      <w:r w:rsidRPr="00AA00F1">
        <w:rPr>
          <w:color w:val="3E4040"/>
          <w:sz w:val="30"/>
          <w:szCs w:val="30"/>
          <w:shd w:val="clear" w:color="auto" w:fill="FFFFFF"/>
        </w:rPr>
        <w:t xml:space="preserve">при оказании услуг парикмахерских, бань, саун, душевых и </w:t>
      </w:r>
      <w:proofErr w:type="spellStart"/>
      <w:r w:rsidRPr="00AA00F1">
        <w:rPr>
          <w:color w:val="3E4040"/>
          <w:sz w:val="30"/>
          <w:szCs w:val="30"/>
          <w:shd w:val="clear" w:color="auto" w:fill="FFFFFF"/>
        </w:rPr>
        <w:t>спа</w:t>
      </w:r>
      <w:proofErr w:type="spellEnd"/>
      <w:r w:rsidRPr="00AA00F1">
        <w:rPr>
          <w:color w:val="3E4040"/>
          <w:sz w:val="30"/>
          <w:szCs w:val="30"/>
          <w:shd w:val="clear" w:color="auto" w:fill="FFFFFF"/>
        </w:rPr>
        <w:t>-услуг исполнитель обязан при необходимости обеспечить оказание потребителю первой помощи;</w:t>
      </w:r>
    </w:p>
    <w:p w14:paraId="3C1094CD" w14:textId="21E14B82" w:rsidR="005B0027" w:rsidRPr="00AA00F1" w:rsidRDefault="005B0027" w:rsidP="00AA00F1">
      <w:pPr>
        <w:shd w:val="clear" w:color="auto" w:fill="FFFFFF"/>
        <w:spacing w:after="0" w:line="480" w:lineRule="atLeast"/>
        <w:jc w:val="both"/>
        <w:textAlignment w:val="baseline"/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</w:pPr>
      <w:r w:rsidRPr="00AA00F1">
        <w:rPr>
          <w:rFonts w:ascii="Roboto" w:eastAsia="Times New Roman" w:hAnsi="Roboto" w:cs="Times New Roman"/>
          <w:color w:val="3E4040"/>
          <w:sz w:val="30"/>
          <w:szCs w:val="30"/>
          <w:lang w:eastAsia="ru-RU"/>
        </w:rPr>
        <w:t>- </w:t>
      </w:r>
      <w:r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>отменена необходимость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 </w:t>
      </w:r>
      <w:r w:rsidR="001B6F89"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 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предъявлять </w:t>
      </w:r>
      <w:r w:rsidR="001B6F89"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 </w:t>
      </w:r>
      <w:r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>талон</w:t>
      </w:r>
      <w:r w:rsidR="001B6F89"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 xml:space="preserve"> 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 к</w:t>
      </w:r>
      <w:r w:rsidR="001B6F89"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 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водительскому удостоверению при оформлении заказа на оказание бытовой услуги по прокату механического транспортного средства, на управление которым требуется подтверждение права управления. Теперь в наличии у потребителя должно быть только водительское удостоверение с соответствующей категорией, </w:t>
      </w:r>
      <w:r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>подкатегорией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;</w:t>
      </w:r>
    </w:p>
    <w:p w14:paraId="632962AC" w14:textId="77777777" w:rsidR="005B0027" w:rsidRPr="00AA00F1" w:rsidRDefault="005B0027" w:rsidP="00AA00F1">
      <w:pPr>
        <w:shd w:val="clear" w:color="auto" w:fill="FFFFFF"/>
        <w:spacing w:after="0" w:line="480" w:lineRule="atLeast"/>
        <w:jc w:val="both"/>
        <w:textAlignment w:val="baseline"/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</w:pP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− </w:t>
      </w:r>
      <w:r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>уточнено, 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что потребитель гарантирует достоверность и действительность </w:t>
      </w:r>
      <w:r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>всех документов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, указанных в п. 39 Правил, при 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lastRenderedPageBreak/>
        <w:t>оформлении заказа бытовой услуги по прокату, аренде, в том числе механических транспортных средств;</w:t>
      </w:r>
    </w:p>
    <w:p w14:paraId="45BB5765" w14:textId="77777777" w:rsidR="005B0027" w:rsidRPr="00AA00F1" w:rsidRDefault="005B0027" w:rsidP="00AA00F1">
      <w:pPr>
        <w:shd w:val="clear" w:color="auto" w:fill="FFFFFF"/>
        <w:spacing w:after="0" w:line="480" w:lineRule="atLeast"/>
        <w:jc w:val="both"/>
        <w:textAlignment w:val="baseline"/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</w:pP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− </w:t>
      </w:r>
      <w:r w:rsidRPr="00AA00F1">
        <w:rPr>
          <w:rFonts w:ascii="Times New Roman" w:eastAsia="Times New Roman" w:hAnsi="Times New Roman" w:cs="Times New Roman"/>
          <w:b/>
          <w:bCs/>
          <w:color w:val="3E4040"/>
          <w:sz w:val="30"/>
          <w:szCs w:val="30"/>
          <w:bdr w:val="none" w:sz="0" w:space="0" w:color="auto" w:frame="1"/>
          <w:lang w:eastAsia="ru-RU"/>
        </w:rPr>
        <w:t>установлены</w:t>
      </w:r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 особенности оказания </w:t>
      </w:r>
      <w:proofErr w:type="spellStart"/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спа</w:t>
      </w:r>
      <w:proofErr w:type="spellEnd"/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-услуг. В частности, до начала оказания </w:t>
      </w:r>
      <w:proofErr w:type="spellStart"/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спа</w:t>
      </w:r>
      <w:proofErr w:type="spellEnd"/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-услуг исполнитель обязан получить письменное согласие потребителя на их оказание; потребитель, </w:t>
      </w:r>
      <w:proofErr w:type="gramStart"/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>при</w:t>
      </w:r>
      <w:proofErr w:type="gramEnd"/>
      <w:r w:rsidRPr="00AA00F1">
        <w:rPr>
          <w:rFonts w:ascii="Times New Roman" w:eastAsia="Times New Roman" w:hAnsi="Times New Roman" w:cs="Times New Roman"/>
          <w:color w:val="3E4040"/>
          <w:sz w:val="30"/>
          <w:szCs w:val="30"/>
          <w:lang w:eastAsia="ru-RU"/>
        </w:rPr>
        <w:t xml:space="preserve"> наличий противопоказаний, обязан предупредить об этом исполнителя под подпись.</w:t>
      </w:r>
    </w:p>
    <w:p w14:paraId="4A9027D4" w14:textId="77777777" w:rsidR="005B0027" w:rsidRPr="005B0027" w:rsidRDefault="005B0027" w:rsidP="00AA00F1">
      <w:pPr>
        <w:pStyle w:val="a4"/>
        <w:spacing w:before="0" w:beforeAutospacing="0" w:after="0" w:afterAutospacing="0" w:line="480" w:lineRule="atLeast"/>
        <w:jc w:val="both"/>
        <w:textAlignment w:val="baseline"/>
        <w:rPr>
          <w:color w:val="3E4040"/>
          <w:sz w:val="30"/>
          <w:szCs w:val="30"/>
        </w:rPr>
      </w:pPr>
      <w:bookmarkStart w:id="0" w:name="_GoBack"/>
      <w:bookmarkEnd w:id="0"/>
    </w:p>
    <w:p w14:paraId="559BFD28" w14:textId="6F99F84A" w:rsidR="005B0027" w:rsidRPr="005B0027" w:rsidRDefault="005B0027" w:rsidP="00AA00F1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</w:p>
    <w:p w14:paraId="5A5426CD" w14:textId="77777777" w:rsidR="005B0027" w:rsidRPr="005B0027" w:rsidRDefault="005B0027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5B0027" w:rsidRPr="005B00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124DAF"/>
    <w:multiLevelType w:val="multilevel"/>
    <w:tmpl w:val="14B84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027"/>
    <w:rsid w:val="001B6F89"/>
    <w:rsid w:val="00435F31"/>
    <w:rsid w:val="005B0027"/>
    <w:rsid w:val="008A5929"/>
    <w:rsid w:val="00AA00F1"/>
    <w:rsid w:val="00D73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8AB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ya-share2item">
    <w:name w:val="ya-share2__item"/>
    <w:basedOn w:val="a"/>
    <w:rsid w:val="005B00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B002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B00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B002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ya-share2item">
    <w:name w:val="ya-share2__item"/>
    <w:basedOn w:val="a"/>
    <w:rsid w:val="005B00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B002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B00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B00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64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2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81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51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300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1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.by/document/?guid=12551&amp;p0=C22000329&amp;p1=1&amp;p5=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Svetlana</cp:lastModifiedBy>
  <cp:revision>3</cp:revision>
  <dcterms:created xsi:type="dcterms:W3CDTF">2022-02-02T15:52:00Z</dcterms:created>
  <dcterms:modified xsi:type="dcterms:W3CDTF">2022-02-03T05:48:00Z</dcterms:modified>
</cp:coreProperties>
</file>