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EF" w14:textId="06B5399E" w:rsidR="001D2594" w:rsidRPr="004E6DAF" w:rsidRDefault="001D2594" w:rsidP="001D2594">
      <w:pPr>
        <w:shd w:val="clear" w:color="auto" w:fill="FFFFFF"/>
        <w:tabs>
          <w:tab w:val="left" w:pos="792"/>
        </w:tabs>
        <w:spacing w:line="280" w:lineRule="exact"/>
        <w:ind w:right="5102"/>
        <w:jc w:val="both"/>
        <w:rPr>
          <w:sz w:val="30"/>
          <w:szCs w:val="30"/>
        </w:rPr>
      </w:pPr>
      <w:r w:rsidRPr="004E6DAF">
        <w:rPr>
          <w:sz w:val="30"/>
          <w:szCs w:val="30"/>
        </w:rPr>
        <w:t>НФОРМАЦИОННАЯ ЗАПИСКА</w:t>
      </w:r>
    </w:p>
    <w:p w14:paraId="0D1F1A81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280" w:lineRule="exact"/>
        <w:ind w:right="5102"/>
        <w:jc w:val="both"/>
        <w:rPr>
          <w:color w:val="000000"/>
          <w:sz w:val="30"/>
          <w:szCs w:val="30"/>
          <w:shd w:val="clear" w:color="auto" w:fill="FFFFFF"/>
        </w:rPr>
      </w:pPr>
      <w:r w:rsidRPr="004E6DAF">
        <w:rPr>
          <w:sz w:val="30"/>
          <w:szCs w:val="30"/>
        </w:rPr>
        <w:t xml:space="preserve">о </w:t>
      </w:r>
      <w:r w:rsidRPr="004E6DAF">
        <w:rPr>
          <w:rStyle w:val="2"/>
          <w:color w:val="000000"/>
          <w:sz w:val="30"/>
          <w:szCs w:val="30"/>
        </w:rPr>
        <w:t>работе с обращениями граждан и юридических лиц в первом квартале 2023 года</w:t>
      </w:r>
      <w:r w:rsidRPr="004E6DAF">
        <w:rPr>
          <w:sz w:val="30"/>
          <w:szCs w:val="30"/>
        </w:rPr>
        <w:t xml:space="preserve"> </w:t>
      </w:r>
    </w:p>
    <w:p w14:paraId="7D488ABF" w14:textId="77777777" w:rsidR="001D2594" w:rsidRPr="004E6DAF" w:rsidRDefault="001D2594" w:rsidP="001D2594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280" w:lineRule="exact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4E6DA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62FFB0F4" w14:textId="77777777" w:rsidR="001D2594" w:rsidRPr="004E6DAF" w:rsidRDefault="001D2594" w:rsidP="001D2594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4E6DAF">
        <w:rPr>
          <w:rFonts w:ascii="Times New Roman" w:hAnsi="Times New Roman" w:cs="Times New Roman"/>
          <w:sz w:val="30"/>
          <w:szCs w:val="30"/>
        </w:rPr>
        <w:t xml:space="preserve">Поставским районным исполнительным комитетом (далее – райисполком), его структурными подразделениями, сельскими исполнительными комитетами (далее – </w:t>
      </w:r>
      <w:proofErr w:type="spellStart"/>
      <w:r w:rsidRPr="004E6DAF">
        <w:rPr>
          <w:rFonts w:ascii="Times New Roman" w:hAnsi="Times New Roman" w:cs="Times New Roman"/>
          <w:sz w:val="30"/>
          <w:szCs w:val="30"/>
        </w:rPr>
        <w:t>сельисполкомы</w:t>
      </w:r>
      <w:proofErr w:type="spellEnd"/>
      <w:r w:rsidRPr="004E6DAF">
        <w:rPr>
          <w:rFonts w:ascii="Times New Roman" w:hAnsi="Times New Roman" w:cs="Times New Roman"/>
          <w:sz w:val="30"/>
          <w:szCs w:val="30"/>
        </w:rPr>
        <w:t>) района и подчиненными им организациями района в первом квартале 2022 года принимались меры по реализации Закона Республики Беларусь от 18 июля 2011 г. № 300-З «Об обращениях граждан и юридических лиц» (далее – Закон), исполнению Директивы Президента Республики Беларусь                             от 27 декабря 2006 г. № 2  «О дебюрократизации государственного аппарата и повышении качества обеспечения жизнедеятельности населения», выполнению поручений Главы государства о совершенствовании работы с гражданами, решения Поставского районного исполнительного комитета от 24 февраля 2023 г. № 179  «</w:t>
      </w:r>
      <w:r w:rsidRPr="004E6DAF">
        <w:rPr>
          <w:rStyle w:val="2"/>
          <w:color w:val="000000"/>
          <w:sz w:val="30"/>
          <w:szCs w:val="30"/>
        </w:rPr>
        <w:t>О реализации требований Директивы Президента Республики Беларусь от 27 декабря 2006 г. № 2                                           «О дебюрократизации государственного аппарата и повышении качества обеспечения жизнедеятельности населения» в Поставском районе»</w:t>
      </w:r>
      <w:r w:rsidRPr="004E6DAF">
        <w:rPr>
          <w:rFonts w:ascii="Times New Roman" w:hAnsi="Times New Roman" w:cs="Times New Roman"/>
          <w:sz w:val="30"/>
          <w:szCs w:val="30"/>
        </w:rPr>
        <w:t>.</w:t>
      </w:r>
    </w:p>
    <w:p w14:paraId="06346C51" w14:textId="77777777" w:rsidR="001D2594" w:rsidRPr="004E6DAF" w:rsidRDefault="001D2594" w:rsidP="001D2594">
      <w:pPr>
        <w:spacing w:line="320" w:lineRule="exact"/>
        <w:ind w:firstLine="709"/>
        <w:jc w:val="both"/>
        <w:rPr>
          <w:sz w:val="30"/>
          <w:szCs w:val="30"/>
        </w:rPr>
      </w:pPr>
      <w:r w:rsidRPr="004E6DAF">
        <w:rPr>
          <w:sz w:val="30"/>
          <w:szCs w:val="30"/>
        </w:rPr>
        <w:t>На системной основе действуют внедренные формы работы с населением – проведение «прямых телефонных линий», «горячих линий», выездных приемов, встреч с населением по месту жительства.</w:t>
      </w:r>
    </w:p>
    <w:p w14:paraId="242C1394" w14:textId="77777777" w:rsidR="001D2594" w:rsidRPr="004E6DAF" w:rsidRDefault="001D2594" w:rsidP="001D2594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sz w:val="30"/>
          <w:szCs w:val="30"/>
        </w:rPr>
      </w:pPr>
      <w:r w:rsidRPr="004E6DAF">
        <w:rPr>
          <w:rFonts w:ascii="Times New Roman" w:hAnsi="Times New Roman" w:cs="Times New Roman"/>
          <w:sz w:val="30"/>
          <w:szCs w:val="30"/>
        </w:rPr>
        <w:t>В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 xml:space="preserve"> райисполкоме организована работа общественной приемной по вопросам правового просвещения.</w:t>
      </w:r>
      <w:r w:rsidRPr="004E6DAF">
        <w:rPr>
          <w:rFonts w:ascii="Times New Roman" w:hAnsi="Times New Roman" w:cs="Times New Roman"/>
          <w:sz w:val="30"/>
          <w:szCs w:val="30"/>
        </w:rPr>
        <w:t xml:space="preserve"> Распоряжением председателя райисполкома утвержден следующий график приема граждан,</w:t>
      </w:r>
      <w:r w:rsidRPr="004E6DAF">
        <w:rPr>
          <w:rStyle w:val="FontStyle28"/>
          <w:sz w:val="30"/>
          <w:szCs w:val="30"/>
        </w:rPr>
        <w:t xml:space="preserve"> представителей юридических лиц по вопросам правового просвещения </w:t>
      </w:r>
      <w:r w:rsidRPr="004E6DAF">
        <w:rPr>
          <w:rFonts w:ascii="Times New Roman" w:hAnsi="Times New Roman" w:cs="Times New Roman"/>
          <w:sz w:val="30"/>
          <w:szCs w:val="30"/>
        </w:rPr>
        <w:t>с 8.00 до 13.00 ежемесячно:</w:t>
      </w:r>
    </w:p>
    <w:p w14:paraId="49F7D86D" w14:textId="77777777" w:rsidR="001D2594" w:rsidRPr="004E6DAF" w:rsidRDefault="001D2594" w:rsidP="001D2594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>юридическ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консультаци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Поставского района Витебской областной коллегии адвокатов </w:t>
      </w:r>
      <w:r w:rsidRPr="004E6DAF">
        <w:rPr>
          <w:rFonts w:ascii="Times New Roman" w:hAnsi="Times New Roman" w:cs="Times New Roman"/>
          <w:sz w:val="30"/>
          <w:szCs w:val="30"/>
        </w:rPr>
        <w:t>–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>в первый понедельник;</w:t>
      </w:r>
    </w:p>
    <w:p w14:paraId="4436A843" w14:textId="77777777" w:rsidR="001D2594" w:rsidRPr="004E6DAF" w:rsidRDefault="001D2594" w:rsidP="001D2594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>отделом юридически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>м, по работе с обращениями граждан и юридических лиц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райисполкома</w:t>
      </w:r>
      <w:r w:rsidRPr="004E6DAF">
        <w:rPr>
          <w:rFonts w:ascii="Times New Roman" w:hAnsi="Times New Roman" w:cs="Times New Roman"/>
          <w:sz w:val="30"/>
          <w:szCs w:val="30"/>
        </w:rPr>
        <w:t xml:space="preserve"> –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во второй понедельник; </w:t>
      </w:r>
    </w:p>
    <w:p w14:paraId="7FE1E3EF" w14:textId="77777777" w:rsidR="001D2594" w:rsidRPr="004E6DAF" w:rsidRDefault="001D2594" w:rsidP="001D2594">
      <w:pPr>
        <w:pStyle w:val="20"/>
        <w:shd w:val="clear" w:color="auto" w:fill="auto"/>
        <w:tabs>
          <w:tab w:val="center" w:pos="1147"/>
          <w:tab w:val="center" w:pos="1546"/>
          <w:tab w:val="left" w:pos="1862"/>
          <w:tab w:val="right" w:pos="4428"/>
          <w:tab w:val="right" w:pos="5472"/>
        </w:tabs>
        <w:spacing w:line="320" w:lineRule="exact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>нотариальн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контор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>ой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Поставского района </w:t>
      </w:r>
      <w:r w:rsidRPr="004E6DAF">
        <w:rPr>
          <w:rFonts w:ascii="Times New Roman" w:hAnsi="Times New Roman" w:cs="Times New Roman"/>
          <w:sz w:val="30"/>
          <w:szCs w:val="30"/>
        </w:rPr>
        <w:t>–</w:t>
      </w:r>
      <w:r w:rsidRPr="004E6DA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третий вторник</w:t>
      </w:r>
      <w:r w:rsidRPr="004E6DA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7F2409D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4E6DAF">
        <w:rPr>
          <w:sz w:val="30"/>
          <w:szCs w:val="30"/>
        </w:rPr>
        <w:t>Создана система работы с обращениями граждан, которая в целом обеспечивает решение социально значимых вопросов населения, защиту прав и законных интересов граждан, осуществление административных процедур по заявительному принципу «одно окно», дает возможность получения гражданами всесторонней государственной поддержки и помощи посредством обращения в один орган.</w:t>
      </w:r>
    </w:p>
    <w:p w14:paraId="43A57305" w14:textId="77777777" w:rsidR="001D2594" w:rsidRPr="004E6DAF" w:rsidRDefault="001D2594" w:rsidP="001D2594">
      <w:pPr>
        <w:spacing w:line="320" w:lineRule="exact"/>
        <w:ind w:firstLine="709"/>
        <w:jc w:val="both"/>
        <w:rPr>
          <w:sz w:val="30"/>
          <w:szCs w:val="30"/>
        </w:rPr>
      </w:pPr>
    </w:p>
    <w:p w14:paraId="3D3A5232" w14:textId="77777777" w:rsidR="001D2594" w:rsidRDefault="001D2594" w:rsidP="001D2594">
      <w:pPr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ОБРАЩЕНИЯ ГРАЖДАН</w:t>
      </w:r>
    </w:p>
    <w:p w14:paraId="017017AB" w14:textId="77777777" w:rsidR="001D2594" w:rsidRDefault="001D2594" w:rsidP="001D2594">
      <w:pPr>
        <w:spacing w:line="320" w:lineRule="exact"/>
        <w:ind w:firstLine="709"/>
        <w:jc w:val="both"/>
        <w:rPr>
          <w:sz w:val="30"/>
          <w:szCs w:val="30"/>
        </w:rPr>
      </w:pPr>
    </w:p>
    <w:p w14:paraId="4448A3E2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первый квартал 2023 года к руководству райисполкома поступило 35 обращений граждан, что составляет к первому кварталу 2022 года 87,5%, из них, 14 – письменных (100,0% к уровню аналогичного периода 2022 года), 6 – электронных (60,0% к уровню аналогичного периода    2022 года), 15 – устных (93,8% к уровню аналогичного периода  2022 года). </w:t>
      </w:r>
    </w:p>
    <w:p w14:paraId="31C3E7C0" w14:textId="77777777" w:rsidR="001D2594" w:rsidRDefault="001D2594" w:rsidP="001D25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Всего за первый квартал 2023 года в райисполком (с учетом структурных подразделений) поступило:</w:t>
      </w:r>
    </w:p>
    <w:p w14:paraId="439E7D1A" w14:textId="77777777" w:rsidR="001D2594" w:rsidRDefault="001D2594" w:rsidP="001D25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56 обращений граждан (65 обращений граждан было в первом квартале 2022 года), что составляет к первому кварталу 2022 года 86,2%, из них:</w:t>
      </w:r>
    </w:p>
    <w:p w14:paraId="32322BCF" w14:textId="77777777" w:rsidR="001D2594" w:rsidRDefault="001D2594" w:rsidP="001D25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32 – письменных (на 5,9% меньше, чем за первый квартал 2022 года); </w:t>
      </w:r>
    </w:p>
    <w:p w14:paraId="49C7641D" w14:textId="77777777" w:rsidR="001D2594" w:rsidRDefault="001D2594" w:rsidP="001D25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 – электронных (на 53,3% меньше, чем за первый квартал 2022 года); </w:t>
      </w:r>
    </w:p>
    <w:p w14:paraId="0158840E" w14:textId="77777777" w:rsidR="001D2594" w:rsidRDefault="001D2594" w:rsidP="001D25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17 – устных (на 6,3% больше, чем за первый квартал 2022 года).</w:t>
      </w:r>
    </w:p>
    <w:p w14:paraId="3BCEC68E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Обращения, содержащие вопросы жилищно-коммунального хозяйства и жилищного фонда (17 – за первый квартал 2023 года и 11 – в первом квартале 2022 года), составляют 30,4% от общего количества поступивших в райисполком обращений.</w:t>
      </w:r>
    </w:p>
    <w:p w14:paraId="06A41BA5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>:</w:t>
      </w:r>
    </w:p>
    <w:p w14:paraId="60C530A7" w14:textId="77777777" w:rsidR="001D2594" w:rsidRDefault="001D2594" w:rsidP="001D2594">
      <w:pPr>
        <w:pStyle w:val="table1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основная тематика обращений: </w:t>
      </w:r>
    </w:p>
    <w:p w14:paraId="07E85ADA" w14:textId="77777777" w:rsidR="001D2594" w:rsidRDefault="001D2594" w:rsidP="001D2594">
      <w:pPr>
        <w:pStyle w:val="table10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улучшение жилищных условий; благоустройство и содержание населенных пунктов, в том числе содержание улично-дорожной сети; </w:t>
      </w:r>
      <w:r>
        <w:rPr>
          <w:i/>
          <w:color w:val="000000"/>
          <w:sz w:val="30"/>
          <w:szCs w:val="30"/>
        </w:rPr>
        <w:t xml:space="preserve">ремонт, эксплуатация и содержание жилищного фонда; </w:t>
      </w:r>
      <w:r>
        <w:rPr>
          <w:i/>
          <w:sz w:val="30"/>
          <w:szCs w:val="30"/>
        </w:rPr>
        <w:t>жилье в сельской местности; государственный жилищный фонд, арендное жилье, социальное жилье, общежития.  </w:t>
      </w:r>
    </w:p>
    <w:p w14:paraId="77F20B0C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Обращения, содержащие вопросы по тематике органов внутренних дел, составляют 37,5% от общего количества поступивших в райисполком обращений (за первый квартал 2023 года поступило 21 обращение, 25 – в первом квартале 2022 года). </w:t>
      </w:r>
    </w:p>
    <w:p w14:paraId="1B9ED1DC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Среди структурных подразделений райисполкома в отдел внутренних дел райисполкома поступило самое большое количество обращений (21, из них: 18 – письменных, 2 – устных, 1 – электронное). В сравнении с первым кварталом 2022 года наблюдается уменьшение на 12,5% (было 24, из них: 19 – письменных, 5 – электронных). </w:t>
      </w:r>
    </w:p>
    <w:p w14:paraId="36E59A32" w14:textId="77777777" w:rsidR="001D2594" w:rsidRDefault="001D2594" w:rsidP="001D2594">
      <w:pPr>
        <w:shd w:val="clear" w:color="auto" w:fill="FFFFFF"/>
        <w:ind w:firstLine="72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По-прежнему, в райисполком поступают обращения </w:t>
      </w:r>
      <w:r>
        <w:rPr>
          <w:bCs/>
          <w:color w:val="000000"/>
          <w:sz w:val="30"/>
          <w:szCs w:val="30"/>
        </w:rPr>
        <w:t xml:space="preserve">по вопросам социального и пенсионного обеспечения, трудоустройства и службы занятости </w:t>
      </w:r>
      <w:r>
        <w:rPr>
          <w:color w:val="000000"/>
          <w:sz w:val="30"/>
          <w:szCs w:val="30"/>
        </w:rPr>
        <w:t>(5 обращений по данным вопросам или 8,9% от общего количества поступивших обращений), в первом квартале 2022 года было   5 обращений или 7,7% от общего количества поступивших обращений.</w:t>
      </w:r>
      <w:r>
        <w:rPr>
          <w:sz w:val="30"/>
          <w:szCs w:val="30"/>
        </w:rPr>
        <w:t xml:space="preserve">  </w:t>
      </w:r>
    </w:p>
    <w:p w14:paraId="21594FA0" w14:textId="11DEEC16" w:rsidR="001D2594" w:rsidRDefault="001D2594" w:rsidP="001D2594">
      <w:pPr>
        <w:shd w:val="clear" w:color="auto" w:fill="FFFFFF"/>
        <w:ind w:firstLine="72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Непосредственно в управление по труду, занятости и социальной защите </w:t>
      </w:r>
      <w:r>
        <w:rPr>
          <w:sz w:val="30"/>
          <w:szCs w:val="30"/>
        </w:rPr>
        <w:t xml:space="preserve">за первый квартал 2023 года обращений не </w:t>
      </w:r>
      <w:r>
        <w:rPr>
          <w:color w:val="000000"/>
          <w:sz w:val="30"/>
          <w:szCs w:val="30"/>
        </w:rPr>
        <w:t xml:space="preserve">поступило, в первом квартале 2022 года было 1 обращение. </w:t>
      </w:r>
    </w:p>
    <w:p w14:paraId="7A507055" w14:textId="77777777" w:rsidR="001D2594" w:rsidRDefault="001D2594" w:rsidP="001D2594">
      <w:pPr>
        <w:shd w:val="clear" w:color="auto" w:fill="FFFFFF"/>
        <w:ind w:firstLine="727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</w:rPr>
        <w:t xml:space="preserve">Увеличилось количество обращений </w:t>
      </w:r>
      <w:r>
        <w:rPr>
          <w:color w:val="000000"/>
          <w:sz w:val="30"/>
          <w:szCs w:val="30"/>
          <w:lang w:bidi="ru-RU"/>
        </w:rPr>
        <w:t xml:space="preserve">за первый квартал 2023 года по вопросам: </w:t>
      </w:r>
    </w:p>
    <w:p w14:paraId="7AF26A75" w14:textId="77777777" w:rsidR="001D2594" w:rsidRDefault="001D2594" w:rsidP="001D2594">
      <w:pPr>
        <w:shd w:val="clear" w:color="auto" w:fill="FFFFFF"/>
        <w:ind w:firstLine="727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трудоустройства и службы занятости (+3), </w:t>
      </w:r>
      <w:r>
        <w:rPr>
          <w:color w:val="000000"/>
          <w:sz w:val="30"/>
          <w:szCs w:val="30"/>
        </w:rPr>
        <w:t>в первом квартале 2022 года было 1 обращение по данному вопросу;</w:t>
      </w:r>
    </w:p>
    <w:p w14:paraId="40EAF4D4" w14:textId="77777777" w:rsidR="001D2594" w:rsidRDefault="001D2594" w:rsidP="001D2594">
      <w:pPr>
        <w:shd w:val="clear" w:color="auto" w:fill="FFFFFF"/>
        <w:ind w:firstLine="72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bidi="ru-RU"/>
        </w:rPr>
        <w:t xml:space="preserve">торговли, потребительского рынка (+3), транспорта (+1), здравоохранения (+1), архитектуры и строительства (+1), </w:t>
      </w:r>
      <w:r>
        <w:rPr>
          <w:color w:val="000000"/>
          <w:sz w:val="30"/>
          <w:szCs w:val="30"/>
        </w:rPr>
        <w:t xml:space="preserve">в первом квартале 2022 года обращений по данным вопросам не поступало.  </w:t>
      </w:r>
    </w:p>
    <w:p w14:paraId="10BF3944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контроле до 21.08.2023 находится коллективное обращение жителей г. Минска  (от 07.08.2018) об увековечении памяти члена-</w:t>
      </w:r>
      <w:r>
        <w:rPr>
          <w:sz w:val="30"/>
          <w:szCs w:val="30"/>
        </w:rPr>
        <w:lastRenderedPageBreak/>
        <w:t xml:space="preserve">корреспондента НАН Республики Беларусь </w:t>
      </w:r>
      <w:proofErr w:type="spellStart"/>
      <w:r>
        <w:rPr>
          <w:sz w:val="30"/>
          <w:szCs w:val="30"/>
        </w:rPr>
        <w:t>Залуцкого</w:t>
      </w:r>
      <w:proofErr w:type="spellEnd"/>
      <w:r>
        <w:rPr>
          <w:sz w:val="30"/>
          <w:szCs w:val="30"/>
        </w:rPr>
        <w:t xml:space="preserve"> И.В.</w:t>
      </w:r>
    </w:p>
    <w:p w14:paraId="1304ADCA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>:</w:t>
      </w:r>
    </w:p>
    <w:p w14:paraId="358BC7D2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результате рассмотрения обращений, поступивших к руководству райисполкома за первый квартал 2023 года, по состоянию на 03.04.2023 удовлетворено 2 обращение (5,7% от общего количества поступивших),               1 – для сведения, 1 – направлено для рассмотрения по существу в соответствии с компетенцией, 1 – оставлено без рассмотрения по существу в связи с тем, что является анонимным, по 19 – даны ответы информационно-разъяснительного характера, 11 обращений граждан находятся на контроле (не наступил срок исполнения).</w:t>
      </w:r>
    </w:p>
    <w:p w14:paraId="4E7D87EC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вышестоящих органов в первом квартале 2023 года всего направлено на рассмотрение руководства райисполкома 1 обращения, что на 1 меньше, чем в первом квартале 2022 года. Обращения, направленные вышестоящими органами, составляют 1,8% от общего количества поступивших к руководству райисполкома обращений.</w:t>
      </w:r>
    </w:p>
    <w:p w14:paraId="40D45142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Средствами массовой информации в первом квартале 2023 года к руководству райисполкома обращения не направлялись. </w:t>
      </w:r>
    </w:p>
    <w:p w14:paraId="2C3E39BA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других органов за первый квартал 2023 года к руководству райисполкома поступило 1 обращение (5 обращений было в первом квартале 2022 года).</w:t>
      </w:r>
    </w:p>
    <w:p w14:paraId="6A396BDC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>:</w:t>
      </w:r>
    </w:p>
    <w:p w14:paraId="37EBC837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1 обращение направлено на рассмотрение в райисполком Витебским областным Советом депутатов.</w:t>
      </w:r>
    </w:p>
    <w:p w14:paraId="6B6CB208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>
        <w:rPr>
          <w:color w:val="000000"/>
          <w:sz w:val="30"/>
          <w:szCs w:val="30"/>
          <w:lang w:bidi="ru-RU"/>
        </w:rPr>
        <w:t xml:space="preserve">первый квартал 2022 года </w:t>
      </w:r>
      <w:r>
        <w:rPr>
          <w:sz w:val="30"/>
          <w:szCs w:val="30"/>
        </w:rPr>
        <w:t xml:space="preserve">поступило 1 анонимное обращение, в первом квартале 2022 года было 5 анонимных. </w:t>
      </w:r>
    </w:p>
    <w:p w14:paraId="43F6C4C2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первый квартал 2023 года к руководству райисполкома поступило 9 коллективных обращений (5 было в первом квартале 2022 года), среди которых 3 обращения (33,3% от общего количества поступивших коллективных) – обращения, содержащие подписи 30 и более граждан, по вопросам, связанным с  водоснабжением. Данные обращения рассматриваются с выездом на место.</w:t>
      </w:r>
    </w:p>
    <w:p w14:paraId="6CE71706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>:</w:t>
      </w:r>
    </w:p>
    <w:p w14:paraId="786B2522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коллективное обращение от 16.01.2023 жителей </w:t>
      </w:r>
      <w:proofErr w:type="spellStart"/>
      <w:r>
        <w:rPr>
          <w:i/>
          <w:sz w:val="30"/>
          <w:szCs w:val="30"/>
        </w:rPr>
        <w:t>аг</w:t>
      </w:r>
      <w:proofErr w:type="spellEnd"/>
      <w:r>
        <w:rPr>
          <w:i/>
          <w:sz w:val="30"/>
          <w:szCs w:val="30"/>
        </w:rPr>
        <w:t xml:space="preserve">. Дуниловичи о передаче ул. Приозерной в </w:t>
      </w:r>
      <w:proofErr w:type="spellStart"/>
      <w:r>
        <w:rPr>
          <w:i/>
          <w:sz w:val="30"/>
          <w:szCs w:val="30"/>
        </w:rPr>
        <w:t>аг</w:t>
      </w:r>
      <w:proofErr w:type="spellEnd"/>
      <w:r>
        <w:rPr>
          <w:i/>
          <w:sz w:val="30"/>
          <w:szCs w:val="30"/>
        </w:rPr>
        <w:t>. Дуниловичи на обслуживание специализированной организации находится на контроле до 01.06.2023 в части выполнения работ по ремонтному профилированию, а при необходимости и подсыпки дорожного покрытия;</w:t>
      </w:r>
    </w:p>
    <w:p w14:paraId="417C6F2E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коллективное обращение от 01.02.2023 жильцов дома № 9 по ул. Зеленой в г. Поставы о подтоплении водой подвала дома и восстановлении работы дренажа подвала дома находится на контроле до 10.06.2023 в части работ по обустройству отведения воды из подвала дома;</w:t>
      </w:r>
    </w:p>
    <w:p w14:paraId="5DC20BDB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коллективное обращение от 16.02.2023 жителей г. Поставы с просьбой не закрывать магазин № 6 «Продукты» по ул. Юшкевича в                        г. Поставы удовлетворено (ответ направлен 27.03.2023).</w:t>
      </w:r>
    </w:p>
    <w:p w14:paraId="784DA9B8" w14:textId="77777777" w:rsidR="001D2594" w:rsidRDefault="001D2594" w:rsidP="001D2594">
      <w:pPr>
        <w:shd w:val="clear" w:color="auto" w:fill="FFFFFF"/>
        <w:ind w:firstLine="691"/>
        <w:jc w:val="both"/>
        <w:rPr>
          <w:color w:val="000000"/>
          <w:sz w:val="30"/>
          <w:szCs w:val="30"/>
          <w:lang w:bidi="ru-RU"/>
        </w:rPr>
      </w:pPr>
      <w:r>
        <w:rPr>
          <w:color w:val="000000"/>
          <w:sz w:val="30"/>
          <w:szCs w:val="30"/>
          <w:lang w:bidi="ru-RU"/>
        </w:rPr>
        <w:t xml:space="preserve">За первый квартал 2023 года в райисполком не поступило повторных обращения.  </w:t>
      </w:r>
    </w:p>
    <w:p w14:paraId="5674FDE4" w14:textId="77777777" w:rsidR="001D2594" w:rsidRPr="00813FFD" w:rsidRDefault="001D2594" w:rsidP="001D2594">
      <w:pPr>
        <w:shd w:val="clear" w:color="auto" w:fill="FFFFFF"/>
        <w:spacing w:line="320" w:lineRule="exact"/>
        <w:ind w:firstLine="709"/>
        <w:jc w:val="both"/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30"/>
          <w:szCs w:val="30"/>
        </w:rPr>
        <w:lastRenderedPageBreak/>
        <w:t xml:space="preserve">Граждане имеют возможность обращаться к руководству райисполкома, задавать вопросы через </w:t>
      </w:r>
      <w:r w:rsidRPr="00813FFD">
        <w:rPr>
          <w:bCs/>
          <w:color w:val="000000" w:themeColor="text1"/>
          <w:sz w:val="30"/>
          <w:szCs w:val="3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государственную единую (интегрированную) республиканскую информационную систему учета и обработки обращений граждан и юридических лиц</w:t>
      </w:r>
      <w:r w:rsidRPr="00813FFD">
        <w:rPr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613CEC04" w14:textId="77777777" w:rsidR="001D2594" w:rsidRDefault="001D2594" w:rsidP="001D2594">
      <w:pPr>
        <w:shd w:val="clear" w:color="auto" w:fill="FFFFFF"/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>:</w:t>
      </w:r>
    </w:p>
    <w:p w14:paraId="79374DA3" w14:textId="77777777" w:rsidR="001D2594" w:rsidRDefault="001D2594" w:rsidP="001D2594">
      <w:pPr>
        <w:shd w:val="clear" w:color="auto" w:fill="FFFFFF"/>
        <w:spacing w:line="32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с учетом структурных подразделений за первый квартал 2023 года в райисполком поступило 6 электронных обращений или 40,0% к уровню первого квартала 2022 года. </w:t>
      </w:r>
    </w:p>
    <w:p w14:paraId="59AA4D8A" w14:textId="77777777" w:rsidR="001D2594" w:rsidRDefault="001D2594" w:rsidP="001D2594">
      <w:pPr>
        <w:tabs>
          <w:tab w:val="left" w:pos="9355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Всего в первом квартале 2023 года руководству райисполкома направлена 1 жалоба жительницы г. Поставы по вопросу перевозок пассажиров автобусом по маршруту «Поставы-</w:t>
      </w:r>
      <w:proofErr w:type="spellStart"/>
      <w:r>
        <w:rPr>
          <w:rFonts w:eastAsia="Calibri"/>
          <w:sz w:val="30"/>
          <w:szCs w:val="30"/>
        </w:rPr>
        <w:t>Полово</w:t>
      </w:r>
      <w:proofErr w:type="spellEnd"/>
      <w:r>
        <w:rPr>
          <w:rFonts w:eastAsia="Calibri"/>
          <w:sz w:val="30"/>
          <w:szCs w:val="30"/>
        </w:rPr>
        <w:t>» (2 жалобы были в первом квартале 2022 года). Данное обращение было направлено для рассмотрения по компетенции директору филиала «Автотранспортное предприятие № 16 г. Глубокое» ОАО «</w:t>
      </w:r>
      <w:proofErr w:type="spellStart"/>
      <w:r>
        <w:rPr>
          <w:rFonts w:eastAsia="Calibri"/>
          <w:sz w:val="30"/>
          <w:szCs w:val="30"/>
        </w:rPr>
        <w:t>Витебскоблавтотранс</w:t>
      </w:r>
      <w:proofErr w:type="spellEnd"/>
      <w:r>
        <w:rPr>
          <w:rFonts w:eastAsia="Calibri"/>
          <w:sz w:val="30"/>
          <w:szCs w:val="30"/>
        </w:rPr>
        <w:t xml:space="preserve">». </w:t>
      </w:r>
    </w:p>
    <w:p w14:paraId="756D938D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первый квартал 2023 года сократилось в сравнении с первым кварталом 2022 года  количество обращений  на 63,2% (7 обращений за первый квартал  2023 года, 19 – за первый квартал 2022 года), поступивших к руководству райисполкома от граждан, проживающих в сельской местности на территории района. </w:t>
      </w:r>
    </w:p>
    <w:p w14:paraId="07C2820F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первом квартале 2022 года по 1 обращению поступило от жителей </w:t>
      </w:r>
      <w:proofErr w:type="spellStart"/>
      <w:r>
        <w:rPr>
          <w:sz w:val="30"/>
          <w:szCs w:val="30"/>
        </w:rPr>
        <w:t>Воропаевского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Дуниловичского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Камайского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Козловщинского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Куропольского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Юньковского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Яревского</w:t>
      </w:r>
      <w:proofErr w:type="spellEnd"/>
      <w:r>
        <w:rPr>
          <w:sz w:val="30"/>
          <w:szCs w:val="30"/>
        </w:rPr>
        <w:t xml:space="preserve"> сельсоветов.</w:t>
      </w:r>
    </w:p>
    <w:p w14:paraId="4C043A69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граждан, проживающих на территории Волковского, </w:t>
      </w:r>
      <w:proofErr w:type="spellStart"/>
      <w:r>
        <w:rPr>
          <w:sz w:val="30"/>
          <w:szCs w:val="30"/>
        </w:rPr>
        <w:t>Новоселковского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Лынтупского</w:t>
      </w:r>
      <w:proofErr w:type="spellEnd"/>
      <w:r>
        <w:rPr>
          <w:sz w:val="30"/>
          <w:szCs w:val="30"/>
        </w:rPr>
        <w:t xml:space="preserve"> сельсоветов обращений в первом квартале 2023 года не поступало. </w:t>
      </w:r>
    </w:p>
    <w:p w14:paraId="5941BA7D" w14:textId="77777777" w:rsidR="001D2594" w:rsidRDefault="001D2594" w:rsidP="001D2594">
      <w:pPr>
        <w:shd w:val="clear" w:color="auto" w:fill="FFFFFF"/>
        <w:spacing w:line="32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Обращения, поступившие в первом квартале 2023 года в райисполком, не носили массовый характер и не указывали на возникновение социального напряжения. </w:t>
      </w:r>
    </w:p>
    <w:p w14:paraId="499C4046" w14:textId="77777777" w:rsidR="001D2594" w:rsidRDefault="001D2594" w:rsidP="001D2594">
      <w:pPr>
        <w:shd w:val="clear" w:color="auto" w:fill="FFFFFF"/>
        <w:spacing w:line="320" w:lineRule="exact"/>
        <w:ind w:firstLine="708"/>
        <w:jc w:val="both"/>
        <w:rPr>
          <w:sz w:val="30"/>
          <w:szCs w:val="30"/>
        </w:rPr>
      </w:pPr>
    </w:p>
    <w:p w14:paraId="0A5AA8BB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4E6DAF">
        <w:rPr>
          <w:sz w:val="30"/>
          <w:szCs w:val="30"/>
        </w:rPr>
        <w:t>ОБРАЩЕНИЯ ЮРИДИЧЕСКИХ ЛИЦ</w:t>
      </w:r>
    </w:p>
    <w:p w14:paraId="5307C59B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6C34A392" w14:textId="77777777" w:rsidR="001D2594" w:rsidRPr="004E6DAF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4E6DAF">
        <w:rPr>
          <w:sz w:val="30"/>
          <w:szCs w:val="30"/>
        </w:rPr>
        <w:t xml:space="preserve">С учетом структурных подразделений в первом квартале 2023 года в райисполком не поступили обращения юридических лиц. В первом квартале 2022 года было 1 письменное обращение в райисполком. </w:t>
      </w:r>
    </w:p>
    <w:p w14:paraId="3A741731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4E6DAF">
        <w:rPr>
          <w:sz w:val="30"/>
          <w:szCs w:val="30"/>
        </w:rPr>
        <w:t xml:space="preserve">К руководству </w:t>
      </w:r>
      <w:proofErr w:type="spellStart"/>
      <w:r w:rsidRPr="004E6DAF">
        <w:rPr>
          <w:sz w:val="30"/>
          <w:szCs w:val="30"/>
        </w:rPr>
        <w:t>сельисполкомов</w:t>
      </w:r>
      <w:proofErr w:type="spellEnd"/>
      <w:r w:rsidRPr="004E6DAF">
        <w:rPr>
          <w:sz w:val="30"/>
          <w:szCs w:val="30"/>
        </w:rPr>
        <w:t xml:space="preserve"> района обращения юридических лиц в первом квартале 2023 года не поступали.</w:t>
      </w:r>
    </w:p>
    <w:p w14:paraId="12AA9615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05D11D16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4E6DAF">
        <w:rPr>
          <w:sz w:val="30"/>
          <w:szCs w:val="30"/>
        </w:rPr>
        <w:t>ЛИЧНЫЕ ПРИЕМЫ</w:t>
      </w:r>
    </w:p>
    <w:p w14:paraId="4255870B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662A97B9" w14:textId="77777777" w:rsidR="001D2594" w:rsidRPr="004E6DAF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4E6DAF">
        <w:rPr>
          <w:sz w:val="30"/>
          <w:szCs w:val="30"/>
        </w:rPr>
        <w:t>Личные приемы граждан и представителей юридических лиц, в том числе выездные, проводятся в соответствии с утвержденными председателями исполнительных комитетов графиками. Организована предварительная запись на прием.</w:t>
      </w:r>
    </w:p>
    <w:p w14:paraId="0B0B6F2C" w14:textId="77777777" w:rsidR="001D2594" w:rsidRPr="004E6DAF" w:rsidRDefault="001D2594" w:rsidP="001D2594">
      <w:pPr>
        <w:tabs>
          <w:tab w:val="right" w:pos="9355"/>
        </w:tabs>
        <w:spacing w:line="320" w:lineRule="exact"/>
        <w:ind w:firstLine="709"/>
        <w:jc w:val="both"/>
        <w:rPr>
          <w:rFonts w:eastAsia="Calibri"/>
          <w:sz w:val="30"/>
          <w:szCs w:val="30"/>
        </w:rPr>
      </w:pPr>
      <w:r w:rsidRPr="004E6DAF">
        <w:rPr>
          <w:rFonts w:eastAsia="Calibri"/>
          <w:sz w:val="30"/>
          <w:szCs w:val="30"/>
        </w:rPr>
        <w:t xml:space="preserve">Гражданам предоставлена возможность предварительной записи на </w:t>
      </w:r>
      <w:r w:rsidRPr="004E6DAF">
        <w:rPr>
          <w:rFonts w:eastAsia="Calibri"/>
          <w:sz w:val="30"/>
          <w:szCs w:val="30"/>
        </w:rPr>
        <w:lastRenderedPageBreak/>
        <w:t xml:space="preserve">прием к руководству райисполкома в приемной председателя райисполкома ежедневно с 8.00 до 19.00 по телефону 4 10 45. </w:t>
      </w:r>
    </w:p>
    <w:p w14:paraId="50B4B217" w14:textId="77777777" w:rsidR="001D2594" w:rsidRDefault="001D2594" w:rsidP="001D2594">
      <w:pPr>
        <w:tabs>
          <w:tab w:val="right" w:pos="9355"/>
        </w:tabs>
        <w:spacing w:line="320" w:lineRule="exact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первом квартале к руководству райисполкома на 6,3% сократилось количество обращений на личных приемах и во время выездных приемов.</w:t>
      </w:r>
    </w:p>
    <w:p w14:paraId="3F2104A8" w14:textId="77777777" w:rsidR="001D2594" w:rsidRPr="004E6DAF" w:rsidRDefault="001D2594" w:rsidP="001D2594">
      <w:pPr>
        <w:pStyle w:val="21"/>
        <w:shd w:val="clear" w:color="auto" w:fill="auto"/>
        <w:spacing w:after="0" w:line="320" w:lineRule="exact"/>
        <w:ind w:firstLine="709"/>
        <w:rPr>
          <w:rStyle w:val="2"/>
          <w:color w:val="000000"/>
          <w:sz w:val="30"/>
          <w:szCs w:val="30"/>
        </w:rPr>
      </w:pPr>
      <w:r>
        <w:rPr>
          <w:rFonts w:eastAsia="Calibri"/>
          <w:sz w:val="30"/>
          <w:szCs w:val="30"/>
        </w:rPr>
        <w:t xml:space="preserve">Количество граждан, принятых на личных приемах руководством райисполкома в первом квартале 2023 года – 14 (12 – на приемах в первом квартале 2022 года), </w:t>
      </w:r>
      <w:r w:rsidRPr="004E6DAF">
        <w:rPr>
          <w:rFonts w:eastAsia="Calibri"/>
          <w:sz w:val="30"/>
          <w:szCs w:val="30"/>
        </w:rPr>
        <w:t>на выездных 13.02.2023 – 1 обращение, в первом квартале 2022 года на выездных приемах 21.02.2022 было 4 обращения. По вопросам, изложенным гражданкой, дано разъяснение о выполнении работ по откачке воды из подвала жилого дома и отсутствии необходимости в обрезки ветвей на дереве, указанном заявительницей.</w:t>
      </w:r>
      <w:r w:rsidRPr="004E6DAF">
        <w:rPr>
          <w:sz w:val="30"/>
          <w:szCs w:val="30"/>
        </w:rPr>
        <w:t xml:space="preserve"> Выездные приемы проводятся </w:t>
      </w:r>
      <w:r w:rsidRPr="004E6DAF">
        <w:rPr>
          <w:rStyle w:val="2"/>
          <w:color w:val="000000"/>
          <w:sz w:val="30"/>
          <w:szCs w:val="30"/>
        </w:rPr>
        <w:t xml:space="preserve">регулярно, не реже одного раза в квартал.  </w:t>
      </w:r>
    </w:p>
    <w:p w14:paraId="70BC74E0" w14:textId="77777777" w:rsidR="001D2594" w:rsidRPr="004E6DAF" w:rsidRDefault="001D2594" w:rsidP="001D2594">
      <w:pPr>
        <w:pStyle w:val="21"/>
        <w:shd w:val="clear" w:color="auto" w:fill="auto"/>
        <w:spacing w:after="0" w:line="240" w:lineRule="auto"/>
        <w:ind w:firstLine="709"/>
        <w:rPr>
          <w:rStyle w:val="2"/>
          <w:color w:val="000000"/>
          <w:sz w:val="30"/>
          <w:szCs w:val="30"/>
        </w:rPr>
      </w:pPr>
      <w:r w:rsidRPr="004E6DAF">
        <w:rPr>
          <w:rStyle w:val="2"/>
          <w:color w:val="000000"/>
          <w:sz w:val="30"/>
          <w:szCs w:val="30"/>
        </w:rPr>
        <w:t xml:space="preserve">На контроле до 31.05.2023 оставлено обращение жительницы                              </w:t>
      </w:r>
      <w:proofErr w:type="spellStart"/>
      <w:r w:rsidRPr="004E6DAF">
        <w:rPr>
          <w:rStyle w:val="2"/>
          <w:color w:val="000000"/>
          <w:sz w:val="30"/>
          <w:szCs w:val="30"/>
        </w:rPr>
        <w:t>г.п</w:t>
      </w:r>
      <w:proofErr w:type="spellEnd"/>
      <w:r w:rsidRPr="004E6DAF">
        <w:rPr>
          <w:rStyle w:val="2"/>
          <w:color w:val="000000"/>
          <w:sz w:val="30"/>
          <w:szCs w:val="30"/>
        </w:rPr>
        <w:t xml:space="preserve">. Воропаево о необходимости выполнения работ по водоотведению с придомовой территории, поступившее 19.12.2022 на выездном приеме. Данное обращение направлено для рассмотрения по существу в соответствии с компетенцией </w:t>
      </w:r>
    </w:p>
    <w:p w14:paraId="08DC9909" w14:textId="002208D0" w:rsidR="001D2594" w:rsidRPr="004E6DAF" w:rsidRDefault="001D2594" w:rsidP="001D2594">
      <w:pPr>
        <w:ind w:firstLine="709"/>
        <w:jc w:val="both"/>
      </w:pPr>
      <w:r w:rsidRPr="004E6DAF">
        <w:rPr>
          <w:sz w:val="30"/>
          <w:szCs w:val="30"/>
        </w:rPr>
        <w:t xml:space="preserve">В первом квартале 2023 года руководство райисполкома проводило встречи с населением по месту жительства, которые проходили в помещениях государственных учреждении образования «Средняя школа   № 3 г. Поставы», концертного зала Поставской детской школы искусств </w:t>
      </w:r>
      <w:r>
        <w:rPr>
          <w:sz w:val="30"/>
          <w:szCs w:val="30"/>
        </w:rPr>
        <w:t xml:space="preserve">  </w:t>
      </w:r>
      <w:r w:rsidRPr="004E6DAF">
        <w:rPr>
          <w:sz w:val="30"/>
          <w:szCs w:val="30"/>
        </w:rPr>
        <w:t>им. А.</w:t>
      </w:r>
      <w:r>
        <w:rPr>
          <w:sz w:val="30"/>
          <w:szCs w:val="30"/>
        </w:rPr>
        <w:t xml:space="preserve"> </w:t>
      </w:r>
      <w:proofErr w:type="spellStart"/>
      <w:r w:rsidRPr="004E6DAF">
        <w:rPr>
          <w:sz w:val="30"/>
          <w:szCs w:val="30"/>
        </w:rPr>
        <w:t>Тызенгауза</w:t>
      </w:r>
      <w:proofErr w:type="spellEnd"/>
      <w:r w:rsidRPr="004E6DAF">
        <w:rPr>
          <w:sz w:val="30"/>
          <w:szCs w:val="30"/>
        </w:rPr>
        <w:t xml:space="preserve">, в Поставском районном Доме культуры. По всем поставленным в ходе встреч в обращениях вопросам заявителям даны разъяснения. В райисполкоме со встреч с населением по месту жительства, проведенных 10.01.2023 и 06.02.2023, на контроле до 01.06.2023 и 15.11.2023 находятся вопросы об окраске торцевой стены дома № 27 по улице </w:t>
      </w:r>
      <w:r w:rsidR="007931AD">
        <w:rPr>
          <w:sz w:val="30"/>
          <w:szCs w:val="30"/>
        </w:rPr>
        <w:t>К</w:t>
      </w:r>
      <w:r w:rsidRPr="004E6DAF">
        <w:rPr>
          <w:sz w:val="30"/>
          <w:szCs w:val="30"/>
        </w:rPr>
        <w:t xml:space="preserve">осмонавтов в г. Поставы и об оказании содействия в устранении сырости и плесени в квартирах №№ 3, 5, 7, и 8 дома № 108 по улице </w:t>
      </w:r>
      <w:r>
        <w:rPr>
          <w:sz w:val="30"/>
          <w:szCs w:val="30"/>
        </w:rPr>
        <w:t xml:space="preserve">                         </w:t>
      </w:r>
      <w:r w:rsidRPr="004E6DAF">
        <w:rPr>
          <w:sz w:val="30"/>
          <w:szCs w:val="30"/>
        </w:rPr>
        <w:t xml:space="preserve">17 Сентября в г. Поставы. </w:t>
      </w:r>
    </w:p>
    <w:p w14:paraId="11E791DD" w14:textId="77777777" w:rsidR="001D2594" w:rsidRDefault="001D2594" w:rsidP="001D25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Руководством </w:t>
      </w:r>
      <w:proofErr w:type="spellStart"/>
      <w:r>
        <w:rPr>
          <w:sz w:val="30"/>
          <w:szCs w:val="30"/>
        </w:rPr>
        <w:t>сельисполкомов</w:t>
      </w:r>
      <w:proofErr w:type="spellEnd"/>
      <w:r>
        <w:rPr>
          <w:sz w:val="30"/>
          <w:szCs w:val="30"/>
        </w:rPr>
        <w:t xml:space="preserve"> района в первом квартале 2023 года проведено 302 личных приема и 33 выездных приема. На личных приемах поступило 17 обращений, что составило 41,5% от количества поступивших обращений в первом квартале 2022 года. На выездных приемах к руководству </w:t>
      </w:r>
      <w:proofErr w:type="spellStart"/>
      <w:r>
        <w:rPr>
          <w:sz w:val="30"/>
          <w:szCs w:val="30"/>
        </w:rPr>
        <w:t>сельисполкомов</w:t>
      </w:r>
      <w:proofErr w:type="spellEnd"/>
      <w:r>
        <w:rPr>
          <w:sz w:val="30"/>
          <w:szCs w:val="30"/>
        </w:rPr>
        <w:t xml:space="preserve"> поступило 2 обращения, что составило 40,0% от количества поступивших обращений в первом квартале 2022 года. </w:t>
      </w:r>
    </w:p>
    <w:p w14:paraId="7BD38979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14:paraId="7D4DDE04" w14:textId="77777777" w:rsidR="001D2594" w:rsidRPr="0068241D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68241D">
        <w:rPr>
          <w:sz w:val="30"/>
          <w:szCs w:val="30"/>
        </w:rPr>
        <w:t>ПРЯМЫЕ ТЕЛЕФОННЫЕ ЛИНИИ</w:t>
      </w:r>
    </w:p>
    <w:p w14:paraId="2F4B316C" w14:textId="77777777" w:rsidR="001D2594" w:rsidRPr="0068241D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72B3BA59" w14:textId="77777777" w:rsidR="001D2594" w:rsidRPr="0068241D" w:rsidRDefault="001D2594" w:rsidP="001D2594">
      <w:pPr>
        <w:pStyle w:val="21"/>
        <w:shd w:val="clear" w:color="auto" w:fill="auto"/>
        <w:spacing w:after="0" w:line="240" w:lineRule="auto"/>
        <w:ind w:firstLine="709"/>
        <w:rPr>
          <w:sz w:val="30"/>
          <w:szCs w:val="30"/>
        </w:rPr>
      </w:pPr>
      <w:r w:rsidRPr="0068241D">
        <w:rPr>
          <w:color w:val="000000"/>
          <w:sz w:val="30"/>
          <w:szCs w:val="30"/>
        </w:rPr>
        <w:t xml:space="preserve">В районе организовано проведение «прямых телефонных линий» как с руководством райисполкома, так и с руководством </w:t>
      </w:r>
      <w:proofErr w:type="spellStart"/>
      <w:r w:rsidRPr="0068241D">
        <w:rPr>
          <w:color w:val="000000"/>
          <w:sz w:val="30"/>
          <w:szCs w:val="30"/>
        </w:rPr>
        <w:t>сельисполкомов</w:t>
      </w:r>
      <w:proofErr w:type="spellEnd"/>
      <w:r w:rsidRPr="0068241D">
        <w:rPr>
          <w:color w:val="000000"/>
          <w:sz w:val="30"/>
          <w:szCs w:val="30"/>
        </w:rPr>
        <w:t>, структурных подразделений райисполкома.</w:t>
      </w:r>
      <w:r w:rsidRPr="0068241D">
        <w:rPr>
          <w:sz w:val="30"/>
          <w:szCs w:val="30"/>
        </w:rPr>
        <w:t xml:space="preserve"> Согласно графику, утвержденному председателем райисполкома, «прямые телефонные линии» проводились в организациях, оказывающих услуги населению, руководителями филиалов Поставское дорожное ремонтно-строительное </w:t>
      </w:r>
      <w:r w:rsidRPr="0068241D">
        <w:rPr>
          <w:sz w:val="30"/>
          <w:szCs w:val="30"/>
        </w:rPr>
        <w:lastRenderedPageBreak/>
        <w:t>управление № 132 КУП «</w:t>
      </w:r>
      <w:proofErr w:type="spellStart"/>
      <w:r w:rsidRPr="0068241D">
        <w:rPr>
          <w:sz w:val="30"/>
          <w:szCs w:val="30"/>
        </w:rPr>
        <w:t>Витебскоблдорстрой</w:t>
      </w:r>
      <w:proofErr w:type="spellEnd"/>
      <w:r w:rsidRPr="0068241D">
        <w:rPr>
          <w:sz w:val="30"/>
          <w:szCs w:val="30"/>
        </w:rPr>
        <w:t>», Дорожно-эксплуатационное управление № 33 РУП «</w:t>
      </w:r>
      <w:proofErr w:type="spellStart"/>
      <w:r w:rsidRPr="0068241D">
        <w:rPr>
          <w:sz w:val="30"/>
          <w:szCs w:val="30"/>
        </w:rPr>
        <w:t>Витебскавтодор</w:t>
      </w:r>
      <w:proofErr w:type="spellEnd"/>
      <w:r w:rsidRPr="0068241D">
        <w:rPr>
          <w:sz w:val="30"/>
          <w:szCs w:val="30"/>
        </w:rPr>
        <w:t>», УП ЖКХ Поставского района, Поставского филиала областного УП по обеспечению топливом «</w:t>
      </w:r>
      <w:proofErr w:type="spellStart"/>
      <w:r w:rsidRPr="0068241D">
        <w:rPr>
          <w:sz w:val="30"/>
          <w:szCs w:val="30"/>
        </w:rPr>
        <w:t>Витебскоблтоп</w:t>
      </w:r>
      <w:proofErr w:type="spellEnd"/>
      <w:r w:rsidRPr="0068241D">
        <w:rPr>
          <w:sz w:val="30"/>
          <w:szCs w:val="30"/>
        </w:rPr>
        <w:t>», КУП «Поставский РКБО», Поставского участка филиала «</w:t>
      </w:r>
      <w:proofErr w:type="spellStart"/>
      <w:r w:rsidRPr="0068241D">
        <w:rPr>
          <w:sz w:val="30"/>
          <w:szCs w:val="30"/>
        </w:rPr>
        <w:t>Докшицыводоканал</w:t>
      </w:r>
      <w:proofErr w:type="spellEnd"/>
      <w:r w:rsidRPr="0068241D">
        <w:rPr>
          <w:sz w:val="30"/>
          <w:szCs w:val="30"/>
        </w:rPr>
        <w:t>» УП «</w:t>
      </w:r>
      <w:proofErr w:type="spellStart"/>
      <w:r w:rsidRPr="0068241D">
        <w:rPr>
          <w:sz w:val="30"/>
          <w:szCs w:val="30"/>
        </w:rPr>
        <w:t>Витебскоблводоканал</w:t>
      </w:r>
      <w:proofErr w:type="spellEnd"/>
      <w:r w:rsidRPr="0068241D">
        <w:rPr>
          <w:sz w:val="30"/>
          <w:szCs w:val="30"/>
        </w:rPr>
        <w:t>», дочернего коммунального унитарного предприятия «Управление капитального строительства Поставского района».</w:t>
      </w:r>
    </w:p>
    <w:p w14:paraId="7400D86C" w14:textId="77777777" w:rsidR="001D2594" w:rsidRPr="0068241D" w:rsidRDefault="001D2594" w:rsidP="001D2594">
      <w:pPr>
        <w:pStyle w:val="21"/>
        <w:shd w:val="clear" w:color="auto" w:fill="auto"/>
        <w:spacing w:after="0" w:line="240" w:lineRule="auto"/>
        <w:ind w:firstLine="709"/>
        <w:rPr>
          <w:color w:val="000000"/>
          <w:sz w:val="30"/>
          <w:szCs w:val="30"/>
        </w:rPr>
      </w:pPr>
      <w:r w:rsidRPr="0068241D">
        <w:rPr>
          <w:color w:val="000000"/>
          <w:sz w:val="30"/>
          <w:szCs w:val="30"/>
        </w:rPr>
        <w:t xml:space="preserve">Еженедельно (по субботам) граждане из любого населенного пункта могут напрямую задать вопрос руководству райисполкома и </w:t>
      </w:r>
      <w:proofErr w:type="spellStart"/>
      <w:r w:rsidRPr="0068241D">
        <w:rPr>
          <w:color w:val="000000"/>
          <w:sz w:val="30"/>
          <w:szCs w:val="30"/>
        </w:rPr>
        <w:t>сельисполкомов</w:t>
      </w:r>
      <w:proofErr w:type="spellEnd"/>
      <w:r w:rsidRPr="0068241D">
        <w:rPr>
          <w:color w:val="000000"/>
          <w:sz w:val="30"/>
          <w:szCs w:val="30"/>
        </w:rPr>
        <w:t xml:space="preserve"> района.</w:t>
      </w:r>
    </w:p>
    <w:p w14:paraId="5F7B9D3F" w14:textId="77777777" w:rsidR="001D2594" w:rsidRPr="0068241D" w:rsidRDefault="001D2594" w:rsidP="001D2594">
      <w:pPr>
        <w:ind w:firstLine="709"/>
        <w:jc w:val="both"/>
        <w:rPr>
          <w:color w:val="000000"/>
          <w:sz w:val="30"/>
          <w:szCs w:val="30"/>
        </w:rPr>
      </w:pPr>
      <w:r w:rsidRPr="0068241D">
        <w:rPr>
          <w:color w:val="000000"/>
          <w:sz w:val="30"/>
          <w:szCs w:val="30"/>
        </w:rPr>
        <w:t>Всего в первом квартале 202</w:t>
      </w:r>
      <w:r>
        <w:rPr>
          <w:color w:val="000000"/>
          <w:sz w:val="30"/>
          <w:szCs w:val="30"/>
        </w:rPr>
        <w:t>3</w:t>
      </w:r>
      <w:r w:rsidRPr="0068241D">
        <w:rPr>
          <w:color w:val="000000"/>
          <w:sz w:val="30"/>
          <w:szCs w:val="30"/>
        </w:rPr>
        <w:t xml:space="preserve"> года проведено с руководством райисполкома 10 «прямых телефонных линий», в том числе председателем райисполкома – 2, поступило  11 обращений (14 обращений было в первом квартале 2022 года), в том числе к председателю райисполкома </w:t>
      </w:r>
      <w:r w:rsidRPr="0068241D">
        <w:rPr>
          <w:sz w:val="30"/>
          <w:szCs w:val="30"/>
        </w:rPr>
        <w:t>– 5 обращений (</w:t>
      </w:r>
      <w:r w:rsidRPr="0068241D">
        <w:rPr>
          <w:color w:val="000000"/>
          <w:sz w:val="30"/>
          <w:szCs w:val="30"/>
        </w:rPr>
        <w:t xml:space="preserve">8 обращений было в первом квартале   2022 года). </w:t>
      </w:r>
    </w:p>
    <w:p w14:paraId="244C5706" w14:textId="77777777" w:rsidR="001D2594" w:rsidRPr="0068241D" w:rsidRDefault="001D2594" w:rsidP="001D2594">
      <w:pPr>
        <w:ind w:firstLine="709"/>
        <w:jc w:val="both"/>
        <w:rPr>
          <w:color w:val="000000"/>
          <w:sz w:val="30"/>
          <w:szCs w:val="30"/>
        </w:rPr>
      </w:pPr>
      <w:r w:rsidRPr="0068241D">
        <w:rPr>
          <w:color w:val="000000"/>
          <w:sz w:val="30"/>
          <w:szCs w:val="30"/>
        </w:rPr>
        <w:t xml:space="preserve">За период с января по март 2023 года в райисполком направлено 2 обращение для рассмотрения, поступившие на «прямые телефонные линии» 18.02.2023 управляющего делами председателя Витебского областного исполнительного комитета (обращение о перебоях с доставкой куриных яиц) и 25.03.2023 заместителя председателя Витебского областного исполнительного комитета (обращение о водоотведении от подъезда дома). </w:t>
      </w:r>
    </w:p>
    <w:p w14:paraId="1FB3528E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обращениях содержатся вопросы следующих тематик:</w:t>
      </w:r>
    </w:p>
    <w:p w14:paraId="3D72CF1A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жилищный фонд и жилищно-коммунальное хозяйство – 7 (53,9% от общего количества поступивших);</w:t>
      </w:r>
    </w:p>
    <w:p w14:paraId="787FF727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транспорт – 4 обращения (30,8%</w:t>
      </w:r>
      <w:r w:rsidRPr="002F611A">
        <w:rPr>
          <w:sz w:val="30"/>
          <w:szCs w:val="30"/>
        </w:rPr>
        <w:t xml:space="preserve"> </w:t>
      </w:r>
      <w:r>
        <w:rPr>
          <w:sz w:val="30"/>
          <w:szCs w:val="30"/>
        </w:rPr>
        <w:t>от общего количества поступивших);</w:t>
      </w:r>
    </w:p>
    <w:p w14:paraId="603983C9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1 обращению – экономика, торговля (7,7%);</w:t>
      </w:r>
    </w:p>
    <w:p w14:paraId="19819029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 жителей г. Поставы к руководству райисполкома поступило 8 звонков (61,5% от общего количества).</w:t>
      </w:r>
    </w:p>
    <w:p w14:paraId="1A843C14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От жителей, проживающих в сельской местности, поступило 5 звонков, в том числе от жителей </w:t>
      </w:r>
      <w:proofErr w:type="spellStart"/>
      <w:r>
        <w:rPr>
          <w:sz w:val="30"/>
          <w:szCs w:val="30"/>
        </w:rPr>
        <w:t>Козловщинского</w:t>
      </w:r>
      <w:proofErr w:type="spellEnd"/>
      <w:r>
        <w:rPr>
          <w:sz w:val="30"/>
          <w:szCs w:val="30"/>
        </w:rPr>
        <w:t xml:space="preserve">  сельсовета поступило 2 обращения, по 1 звонку – от жителей </w:t>
      </w:r>
      <w:proofErr w:type="spellStart"/>
      <w:r>
        <w:rPr>
          <w:sz w:val="30"/>
          <w:szCs w:val="30"/>
        </w:rPr>
        <w:t>Камайского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Лынтупского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Новоселковского</w:t>
      </w:r>
      <w:proofErr w:type="spellEnd"/>
      <w:r>
        <w:rPr>
          <w:sz w:val="30"/>
          <w:szCs w:val="30"/>
        </w:rPr>
        <w:t xml:space="preserve"> сельсоветов.</w:t>
      </w:r>
    </w:p>
    <w:p w14:paraId="5E01942B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Обращения, поступившие на «прямые телефонные линии» руководства райисполкома, в основном, рассматриваются в 15-ти </w:t>
      </w:r>
      <w:proofErr w:type="spellStart"/>
      <w:r>
        <w:rPr>
          <w:sz w:val="30"/>
          <w:szCs w:val="30"/>
        </w:rPr>
        <w:t>дневный</w:t>
      </w:r>
      <w:proofErr w:type="spellEnd"/>
      <w:r>
        <w:rPr>
          <w:sz w:val="30"/>
          <w:szCs w:val="30"/>
        </w:rPr>
        <w:t xml:space="preserve"> срок. </w:t>
      </w:r>
    </w:p>
    <w:p w14:paraId="7D9E2BB4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 вопросы были рассмотрены в соответствии с законодательством. </w:t>
      </w:r>
    </w:p>
    <w:p w14:paraId="37FFA2C9" w14:textId="77777777" w:rsidR="001D2594" w:rsidRPr="00C006B9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proofErr w:type="spellStart"/>
      <w:r w:rsidRPr="00C006B9">
        <w:rPr>
          <w:i/>
          <w:sz w:val="30"/>
          <w:szCs w:val="30"/>
        </w:rPr>
        <w:t>Справочно</w:t>
      </w:r>
      <w:proofErr w:type="spellEnd"/>
      <w:r w:rsidRPr="00C006B9">
        <w:rPr>
          <w:i/>
          <w:sz w:val="30"/>
          <w:szCs w:val="30"/>
        </w:rPr>
        <w:t>:</w:t>
      </w:r>
    </w:p>
    <w:p w14:paraId="6514BF60" w14:textId="77777777" w:rsidR="001D2594" w:rsidRPr="00C006B9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i/>
          <w:sz w:val="30"/>
          <w:szCs w:val="30"/>
        </w:rPr>
      </w:pPr>
      <w:r w:rsidRPr="00C006B9">
        <w:rPr>
          <w:i/>
          <w:sz w:val="30"/>
          <w:szCs w:val="30"/>
        </w:rPr>
        <w:t xml:space="preserve">в результате рассмотрения обращений, поступивших к руководству райисполкома за первый квартал 2023 года во время «прямых телефонных линий», по состоянию на 03.04.2023 удовлетворено 2 обращение (15,4% от общего количества поступивших), 2 – направлено для рассмотрения по существу в соответствии с компетенцией, по 4 – даны ответы информационно-разъяснительного характера, 5 обращений граждан </w:t>
      </w:r>
      <w:r w:rsidRPr="00C006B9">
        <w:rPr>
          <w:i/>
          <w:sz w:val="30"/>
          <w:szCs w:val="30"/>
        </w:rPr>
        <w:lastRenderedPageBreak/>
        <w:t>находятся на контроле (не наступил срок исполнения).</w:t>
      </w:r>
    </w:p>
    <w:p w14:paraId="67FEB537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317AFC09" w14:textId="77777777" w:rsidR="001D2594" w:rsidRPr="00C832A6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 w:rsidRPr="00C832A6">
        <w:rPr>
          <w:sz w:val="30"/>
          <w:szCs w:val="30"/>
        </w:rPr>
        <w:t>ГОРЯЧАЯ ЛИНИЯ</w:t>
      </w:r>
    </w:p>
    <w:p w14:paraId="5623C52D" w14:textId="77777777" w:rsidR="001D2594" w:rsidRPr="00C832A6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35503C5F" w14:textId="77777777" w:rsidR="001D2594" w:rsidRPr="00C832A6" w:rsidRDefault="001D2594" w:rsidP="001D2594">
      <w:pPr>
        <w:shd w:val="clear" w:color="auto" w:fill="FFFFFF"/>
        <w:spacing w:line="320" w:lineRule="exact"/>
        <w:ind w:firstLine="697"/>
        <w:jc w:val="both"/>
        <w:rPr>
          <w:sz w:val="30"/>
          <w:szCs w:val="30"/>
        </w:rPr>
      </w:pPr>
      <w:r w:rsidRPr="00C832A6">
        <w:rPr>
          <w:sz w:val="30"/>
          <w:szCs w:val="30"/>
        </w:rPr>
        <w:t xml:space="preserve">Продолжает работать «горячая линия» райисполкома. Население имеет возможность получить консультацию и разъяснения по интересующим вопросам ежедневно с 8.00 до 19.00, в том числе в выходные и праздничные дни. На «горячую линию» райисполкома за первый квартал 2023 года обращений не поступало (в первом квартале 2022 года было 1 обращение жительницы </w:t>
      </w:r>
      <w:proofErr w:type="spellStart"/>
      <w:r w:rsidRPr="00C832A6">
        <w:rPr>
          <w:sz w:val="30"/>
          <w:szCs w:val="30"/>
        </w:rPr>
        <w:t>г.п</w:t>
      </w:r>
      <w:proofErr w:type="spellEnd"/>
      <w:r w:rsidRPr="00C832A6">
        <w:rPr>
          <w:sz w:val="30"/>
          <w:szCs w:val="30"/>
        </w:rPr>
        <w:t xml:space="preserve">. Воропаево об обработке проезжей части песчано-соляной смесью. По результатам рассмотрения данное обращение было удовлетворено). </w:t>
      </w:r>
    </w:p>
    <w:p w14:paraId="6228C700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51673792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ОБРАЩЕНИЯ В СЕЛЬИСПОЛКОМЫ РАЙОНА</w:t>
      </w:r>
    </w:p>
    <w:p w14:paraId="7FCBBD71" w14:textId="77777777" w:rsidR="001D2594" w:rsidRDefault="001D2594" w:rsidP="001D2594">
      <w:pPr>
        <w:shd w:val="clear" w:color="auto" w:fill="FFFFFF"/>
        <w:tabs>
          <w:tab w:val="left" w:pos="0"/>
        </w:tabs>
        <w:spacing w:line="320" w:lineRule="exact"/>
        <w:ind w:firstLine="709"/>
        <w:jc w:val="both"/>
        <w:rPr>
          <w:sz w:val="30"/>
          <w:szCs w:val="30"/>
        </w:rPr>
      </w:pPr>
    </w:p>
    <w:p w14:paraId="462F9D59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первый квартал 2023 года, сократилось количество обращений в </w:t>
      </w:r>
      <w:proofErr w:type="spellStart"/>
      <w:r>
        <w:rPr>
          <w:sz w:val="30"/>
          <w:szCs w:val="30"/>
        </w:rPr>
        <w:t>сельисполкомы</w:t>
      </w:r>
      <w:proofErr w:type="spellEnd"/>
      <w:r>
        <w:rPr>
          <w:sz w:val="30"/>
          <w:szCs w:val="30"/>
        </w:rPr>
        <w:t xml:space="preserve"> района (20 обращений или 37,0% к уровню первого квартала 2022 года, было 54 обращения). Из них – не поступало письменных обращений (8 было в первом квартале 2022 года к руководству </w:t>
      </w:r>
      <w:proofErr w:type="spellStart"/>
      <w:r>
        <w:rPr>
          <w:sz w:val="30"/>
          <w:szCs w:val="30"/>
        </w:rPr>
        <w:t>сельисполкомов</w:t>
      </w:r>
      <w:proofErr w:type="spellEnd"/>
      <w:r>
        <w:rPr>
          <w:sz w:val="30"/>
          <w:szCs w:val="30"/>
        </w:rPr>
        <w:t xml:space="preserve"> района), 19 – устных (46 – в первом квартале 2022 года), 1 – электронное обращение (в первом квартале 2022 года</w:t>
      </w:r>
      <w:r w:rsidRPr="00A36F19">
        <w:rPr>
          <w:sz w:val="30"/>
          <w:szCs w:val="30"/>
        </w:rPr>
        <w:t xml:space="preserve"> </w:t>
      </w:r>
      <w:r>
        <w:rPr>
          <w:sz w:val="30"/>
          <w:szCs w:val="30"/>
        </w:rPr>
        <w:t>электронных обращений не поступило).</w:t>
      </w:r>
    </w:p>
    <w:p w14:paraId="2BB43E91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обращениях в том числе содержатся вопросы следующих тематик:</w:t>
      </w:r>
    </w:p>
    <w:p w14:paraId="3CD11558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землеустройство и землепользование – 5 (45,5% к уровню           первого квартала 2022 года); </w:t>
      </w:r>
    </w:p>
    <w:p w14:paraId="3C2CB48D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жилищный фонд и жилищно-коммунальное хозяйство – 3 (60,0% к уровню первого квартала 2022 года);</w:t>
      </w:r>
    </w:p>
    <w:p w14:paraId="1A174810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ремонт, строительство и содержание дорог – 2 (100,0% к уровню первого квартала 2022 года);</w:t>
      </w:r>
    </w:p>
    <w:p w14:paraId="0A344231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социальное и пенсионное обеспечение – 1 (33,3% к уровню       первого квартала 2022 года);</w:t>
      </w:r>
    </w:p>
    <w:p w14:paraId="11DC0402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архитектура и строительство – 1 (33,3%% к уровню первого квартала 2022 года);</w:t>
      </w:r>
    </w:p>
    <w:p w14:paraId="409268AA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органов юстиции – 1 (16,7% к уровню первого квартала 2022 года).</w:t>
      </w:r>
    </w:p>
    <w:p w14:paraId="4BC6147A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Обращений юридических лиц за первый квартал 2023 года в </w:t>
      </w:r>
      <w:proofErr w:type="spellStart"/>
      <w:r>
        <w:rPr>
          <w:sz w:val="30"/>
          <w:szCs w:val="30"/>
        </w:rPr>
        <w:t>сельисполкомы</w:t>
      </w:r>
      <w:proofErr w:type="spellEnd"/>
      <w:r>
        <w:rPr>
          <w:sz w:val="30"/>
          <w:szCs w:val="30"/>
        </w:rPr>
        <w:t xml:space="preserve"> района не поступало.</w:t>
      </w:r>
    </w:p>
    <w:p w14:paraId="090C7A8B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14:paraId="3EC5E164" w14:textId="77777777" w:rsidR="001D2594" w:rsidRPr="00C657E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  <w:r w:rsidRPr="00C657E4">
        <w:rPr>
          <w:sz w:val="30"/>
          <w:szCs w:val="30"/>
        </w:rPr>
        <w:t>КОНТРОЛЬНЫЕ МЕРОПРИЯТИЯ</w:t>
      </w:r>
    </w:p>
    <w:p w14:paraId="48648A53" w14:textId="77777777" w:rsidR="001D2594" w:rsidRPr="00C657E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p w14:paraId="541B798D" w14:textId="77777777" w:rsidR="001D2594" w:rsidRPr="00C657E4" w:rsidRDefault="001D2594" w:rsidP="001D2594">
      <w:pPr>
        <w:ind w:firstLine="709"/>
        <w:jc w:val="both"/>
        <w:rPr>
          <w:sz w:val="30"/>
          <w:szCs w:val="30"/>
        </w:rPr>
      </w:pPr>
      <w:r w:rsidRPr="00C657E4">
        <w:rPr>
          <w:sz w:val="30"/>
          <w:szCs w:val="30"/>
        </w:rPr>
        <w:t>Во исполнение подпункта 9.5. пункта 9 решения Поставского районного исполнительного комитета от  24 февраля 2023 г. № 179                   «</w:t>
      </w:r>
      <w:r w:rsidRPr="00C657E4">
        <w:rPr>
          <w:rStyle w:val="2"/>
          <w:color w:val="000000"/>
          <w:sz w:val="30"/>
          <w:szCs w:val="30"/>
        </w:rPr>
        <w:t xml:space="preserve">О реализации требований Директивы Президента Республики Беларусь от 27 декабря 2006 г. № 2 «О дебюрократизации государственного аппарата и повышении качества обеспечения жизнедеятельности населения» в </w:t>
      </w:r>
      <w:r w:rsidRPr="00C657E4">
        <w:rPr>
          <w:rStyle w:val="2"/>
          <w:color w:val="000000"/>
          <w:sz w:val="30"/>
          <w:szCs w:val="30"/>
        </w:rPr>
        <w:lastRenderedPageBreak/>
        <w:t xml:space="preserve">Поставском районе» </w:t>
      </w:r>
      <w:r w:rsidRPr="00C657E4">
        <w:rPr>
          <w:sz w:val="30"/>
          <w:szCs w:val="30"/>
        </w:rPr>
        <w:t xml:space="preserve">с 13 по 15 марта 2023 г.  для изучения волнующих население вопросов были выставлены почтовые ящики председателя Поставского районного исполнительного комитета на территории </w:t>
      </w:r>
      <w:proofErr w:type="spellStart"/>
      <w:r w:rsidRPr="00C657E4">
        <w:rPr>
          <w:sz w:val="30"/>
          <w:szCs w:val="30"/>
        </w:rPr>
        <w:t>Воропаевского</w:t>
      </w:r>
      <w:proofErr w:type="spellEnd"/>
      <w:r w:rsidRPr="00C657E4">
        <w:rPr>
          <w:sz w:val="30"/>
          <w:szCs w:val="30"/>
        </w:rPr>
        <w:t xml:space="preserve">, </w:t>
      </w:r>
      <w:proofErr w:type="spellStart"/>
      <w:r w:rsidRPr="00C657E4">
        <w:rPr>
          <w:sz w:val="30"/>
          <w:szCs w:val="30"/>
        </w:rPr>
        <w:t>Камайского</w:t>
      </w:r>
      <w:proofErr w:type="spellEnd"/>
      <w:r w:rsidRPr="00C657E4">
        <w:rPr>
          <w:sz w:val="30"/>
          <w:szCs w:val="30"/>
        </w:rPr>
        <w:t xml:space="preserve"> и </w:t>
      </w:r>
      <w:proofErr w:type="spellStart"/>
      <w:r w:rsidRPr="00C657E4">
        <w:rPr>
          <w:sz w:val="30"/>
          <w:szCs w:val="30"/>
        </w:rPr>
        <w:t>Козловщинского</w:t>
      </w:r>
      <w:proofErr w:type="spellEnd"/>
      <w:r w:rsidRPr="00C657E4">
        <w:rPr>
          <w:sz w:val="30"/>
          <w:szCs w:val="30"/>
        </w:rPr>
        <w:t xml:space="preserve"> сельсоветов в административных зданиях сельских исполнительных комитетов, в магазинах агрогородка Париж и деревень Гута и </w:t>
      </w:r>
      <w:proofErr w:type="spellStart"/>
      <w:r w:rsidRPr="00C657E4">
        <w:rPr>
          <w:sz w:val="30"/>
          <w:szCs w:val="30"/>
        </w:rPr>
        <w:t>Мягуны</w:t>
      </w:r>
      <w:proofErr w:type="spellEnd"/>
      <w:r w:rsidRPr="00C657E4">
        <w:rPr>
          <w:sz w:val="30"/>
          <w:szCs w:val="30"/>
        </w:rPr>
        <w:t>.</w:t>
      </w:r>
    </w:p>
    <w:p w14:paraId="3D13098A" w14:textId="77777777" w:rsidR="001D2594" w:rsidRPr="00C657E4" w:rsidRDefault="001D2594" w:rsidP="001D2594">
      <w:pPr>
        <w:ind w:firstLine="709"/>
        <w:jc w:val="both"/>
        <w:rPr>
          <w:i/>
          <w:sz w:val="30"/>
          <w:szCs w:val="30"/>
        </w:rPr>
      </w:pPr>
      <w:proofErr w:type="spellStart"/>
      <w:r w:rsidRPr="00C657E4">
        <w:rPr>
          <w:i/>
          <w:sz w:val="30"/>
          <w:szCs w:val="30"/>
        </w:rPr>
        <w:t>Справочно</w:t>
      </w:r>
      <w:proofErr w:type="spellEnd"/>
      <w:r w:rsidRPr="00C657E4">
        <w:rPr>
          <w:i/>
          <w:sz w:val="30"/>
          <w:szCs w:val="30"/>
        </w:rPr>
        <w:t xml:space="preserve">: </w:t>
      </w:r>
    </w:p>
    <w:p w14:paraId="1E61BB84" w14:textId="77777777" w:rsidR="001D2594" w:rsidRPr="00C657E4" w:rsidRDefault="001D2594" w:rsidP="001D2594">
      <w:pPr>
        <w:ind w:firstLine="709"/>
        <w:jc w:val="both"/>
        <w:rPr>
          <w:i/>
          <w:iCs/>
          <w:sz w:val="30"/>
          <w:szCs w:val="30"/>
        </w:rPr>
      </w:pPr>
      <w:r w:rsidRPr="00C657E4">
        <w:rPr>
          <w:i/>
          <w:iCs/>
          <w:sz w:val="30"/>
          <w:szCs w:val="30"/>
        </w:rPr>
        <w:t xml:space="preserve">при вскрытии почтовых ящиков председателя райисполкома                   16 марта 2023 г. установлено, что в почтовые ящики, выставленные на территории </w:t>
      </w:r>
      <w:proofErr w:type="spellStart"/>
      <w:r w:rsidRPr="00C657E4">
        <w:rPr>
          <w:i/>
          <w:iCs/>
          <w:sz w:val="30"/>
          <w:szCs w:val="30"/>
        </w:rPr>
        <w:t>Воропаевского</w:t>
      </w:r>
      <w:proofErr w:type="spellEnd"/>
      <w:r w:rsidRPr="00C657E4">
        <w:rPr>
          <w:i/>
          <w:iCs/>
          <w:sz w:val="30"/>
          <w:szCs w:val="30"/>
        </w:rPr>
        <w:t xml:space="preserve">, </w:t>
      </w:r>
      <w:proofErr w:type="spellStart"/>
      <w:r w:rsidRPr="00C657E4">
        <w:rPr>
          <w:i/>
          <w:iCs/>
          <w:sz w:val="30"/>
          <w:szCs w:val="30"/>
        </w:rPr>
        <w:t>Камайского</w:t>
      </w:r>
      <w:proofErr w:type="spellEnd"/>
      <w:r w:rsidRPr="00C657E4">
        <w:rPr>
          <w:i/>
          <w:iCs/>
          <w:sz w:val="30"/>
          <w:szCs w:val="30"/>
        </w:rPr>
        <w:t xml:space="preserve"> и </w:t>
      </w:r>
      <w:proofErr w:type="spellStart"/>
      <w:r w:rsidRPr="00C657E4">
        <w:rPr>
          <w:i/>
          <w:iCs/>
          <w:sz w:val="30"/>
          <w:szCs w:val="30"/>
        </w:rPr>
        <w:t>Козловщинского</w:t>
      </w:r>
      <w:proofErr w:type="spellEnd"/>
      <w:r w:rsidRPr="00C657E4">
        <w:rPr>
          <w:i/>
          <w:iCs/>
          <w:sz w:val="30"/>
          <w:szCs w:val="30"/>
        </w:rPr>
        <w:t xml:space="preserve"> сельсоветов, обращений не поступило.</w:t>
      </w:r>
    </w:p>
    <w:p w14:paraId="26637C44" w14:textId="554BD35A" w:rsidR="001D2594" w:rsidRPr="00C657E4" w:rsidRDefault="001D2594" w:rsidP="001D2594">
      <w:pPr>
        <w:ind w:firstLine="709"/>
        <w:jc w:val="both"/>
        <w:rPr>
          <w:sz w:val="30"/>
          <w:szCs w:val="30"/>
        </w:rPr>
      </w:pPr>
      <w:r w:rsidRPr="00C657E4">
        <w:rPr>
          <w:sz w:val="30"/>
          <w:szCs w:val="30"/>
        </w:rPr>
        <w:t>Графиком проведения мероприятий по изучению вопросов с</w:t>
      </w:r>
      <w:r w:rsidRPr="001C2481">
        <w:rPr>
          <w:rStyle w:val="1"/>
          <w:b w:val="0"/>
          <w:bCs w:val="0"/>
          <w:color w:val="000000"/>
          <w:sz w:val="30"/>
          <w:szCs w:val="30"/>
        </w:rPr>
        <w:t>облюдения</w:t>
      </w:r>
      <w:r w:rsidRPr="00C657E4">
        <w:rPr>
          <w:rStyle w:val="1"/>
          <w:color w:val="000000"/>
          <w:sz w:val="30"/>
          <w:szCs w:val="30"/>
        </w:rPr>
        <w:t xml:space="preserve"> </w:t>
      </w:r>
      <w:r w:rsidRPr="00C657E4">
        <w:rPr>
          <w:sz w:val="30"/>
          <w:szCs w:val="30"/>
        </w:rPr>
        <w:t xml:space="preserve">требований Директивы Президента Республики Беларусь от </w:t>
      </w:r>
      <w:r w:rsidR="0058574A">
        <w:rPr>
          <w:sz w:val="30"/>
          <w:szCs w:val="30"/>
        </w:rPr>
        <w:t xml:space="preserve"> </w:t>
      </w:r>
      <w:r w:rsidRPr="00C657E4">
        <w:rPr>
          <w:sz w:val="30"/>
          <w:szCs w:val="30"/>
        </w:rPr>
        <w:t xml:space="preserve">27 декабря 2006 г. № 2 «О дебюрократизации государственного аппарата и повышении качества обеспечения жизнедеятельности населения» в организациях  Поставского района в 2023 году, утвержденным 05.01.2023 председателем райисполкома было запланировано изучение данных вопросов в учреждении здравоохранения «Поставская центральная районная больница» в январе 2023 года. Материалы по данному изучению рассмотрены на заседании райисполкома 24.02.2023.  </w:t>
      </w:r>
    </w:p>
    <w:p w14:paraId="51A2F0DA" w14:textId="0781E034" w:rsidR="001D2594" w:rsidRPr="00C657E4" w:rsidRDefault="001D2594" w:rsidP="001D2594">
      <w:pPr>
        <w:ind w:firstLine="709"/>
        <w:jc w:val="both"/>
        <w:rPr>
          <w:sz w:val="30"/>
          <w:szCs w:val="30"/>
        </w:rPr>
      </w:pPr>
      <w:r w:rsidRPr="00C657E4">
        <w:rPr>
          <w:sz w:val="30"/>
          <w:szCs w:val="30"/>
        </w:rPr>
        <w:t xml:space="preserve">Вышеуказанным графиком проведения мероприятий было запланировано изучение данных вопросов в </w:t>
      </w:r>
      <w:proofErr w:type="spellStart"/>
      <w:r w:rsidRPr="00C657E4">
        <w:rPr>
          <w:sz w:val="30"/>
          <w:szCs w:val="30"/>
        </w:rPr>
        <w:t>Козловщинском</w:t>
      </w:r>
      <w:proofErr w:type="spellEnd"/>
      <w:r w:rsidRPr="00C657E4">
        <w:rPr>
          <w:sz w:val="30"/>
          <w:szCs w:val="30"/>
        </w:rPr>
        <w:t xml:space="preserve"> сельском исполнительном комитете. </w:t>
      </w:r>
      <w:r>
        <w:rPr>
          <w:sz w:val="30"/>
          <w:szCs w:val="30"/>
        </w:rPr>
        <w:t>М</w:t>
      </w:r>
      <w:r w:rsidRPr="00C657E4">
        <w:rPr>
          <w:sz w:val="30"/>
          <w:szCs w:val="30"/>
        </w:rPr>
        <w:t>атериал</w:t>
      </w:r>
      <w:r>
        <w:rPr>
          <w:sz w:val="30"/>
          <w:szCs w:val="30"/>
        </w:rPr>
        <w:t>ы</w:t>
      </w:r>
      <w:r w:rsidRPr="00C657E4">
        <w:rPr>
          <w:sz w:val="30"/>
          <w:szCs w:val="30"/>
        </w:rPr>
        <w:t xml:space="preserve"> по данному изучению на совещании председателя райисполкома </w:t>
      </w:r>
      <w:r>
        <w:rPr>
          <w:sz w:val="30"/>
          <w:szCs w:val="30"/>
        </w:rPr>
        <w:t>рассмотрены 11</w:t>
      </w:r>
      <w:r w:rsidRPr="00C657E4">
        <w:rPr>
          <w:sz w:val="30"/>
          <w:szCs w:val="30"/>
        </w:rPr>
        <w:t xml:space="preserve">.04.2023.  </w:t>
      </w:r>
    </w:p>
    <w:p w14:paraId="72FEC537" w14:textId="77777777" w:rsidR="001D2594" w:rsidRDefault="001D2594" w:rsidP="001D2594">
      <w:pPr>
        <w:shd w:val="clear" w:color="auto" w:fill="FFFFFF"/>
        <w:tabs>
          <w:tab w:val="left" w:pos="0"/>
        </w:tabs>
        <w:ind w:firstLine="709"/>
        <w:jc w:val="both"/>
        <w:rPr>
          <w:sz w:val="30"/>
          <w:szCs w:val="3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915894" w:rsidRPr="00CE3051" w14:paraId="4D12686B" w14:textId="77777777" w:rsidTr="00141BA0">
        <w:tc>
          <w:tcPr>
            <w:tcW w:w="4219" w:type="dxa"/>
          </w:tcPr>
          <w:p w14:paraId="554EDA1D" w14:textId="717021DC" w:rsidR="00915894" w:rsidRPr="00CE3051" w:rsidRDefault="00915894" w:rsidP="00141BA0">
            <w:pPr>
              <w:tabs>
                <w:tab w:val="left" w:pos="0"/>
              </w:tabs>
              <w:spacing w:line="280" w:lineRule="exact"/>
              <w:ind w:right="5386"/>
              <w:jc w:val="both"/>
              <w:rPr>
                <w:sz w:val="30"/>
                <w:szCs w:val="30"/>
              </w:rPr>
            </w:pPr>
          </w:p>
        </w:tc>
      </w:tr>
      <w:tr w:rsidR="00915894" w:rsidRPr="00CE3051" w14:paraId="14A84F27" w14:textId="77777777" w:rsidTr="00141BA0">
        <w:tc>
          <w:tcPr>
            <w:tcW w:w="4219" w:type="dxa"/>
          </w:tcPr>
          <w:p w14:paraId="232D1C6D" w14:textId="77777777" w:rsidR="00915894" w:rsidRPr="00CE3051" w:rsidRDefault="00915894" w:rsidP="00141BA0">
            <w:pPr>
              <w:tabs>
                <w:tab w:val="left" w:pos="3870"/>
              </w:tabs>
              <w:spacing w:line="280" w:lineRule="exact"/>
              <w:ind w:right="5386"/>
              <w:rPr>
                <w:sz w:val="30"/>
                <w:szCs w:val="30"/>
              </w:rPr>
            </w:pPr>
          </w:p>
        </w:tc>
      </w:tr>
    </w:tbl>
    <w:p w14:paraId="5D29B2AF" w14:textId="77777777" w:rsidR="00F12C76" w:rsidRDefault="00F12C76" w:rsidP="006C0B77">
      <w:pPr>
        <w:ind w:firstLine="709"/>
        <w:jc w:val="both"/>
      </w:pPr>
    </w:p>
    <w:sectPr w:rsidR="00F12C76" w:rsidSect="00915894">
      <w:headerReference w:type="default" r:id="rId6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E2FB" w14:textId="77777777" w:rsidR="00376446" w:rsidRDefault="00376446">
      <w:r>
        <w:separator/>
      </w:r>
    </w:p>
  </w:endnote>
  <w:endnote w:type="continuationSeparator" w:id="0">
    <w:p w14:paraId="6CD6DC0E" w14:textId="77777777" w:rsidR="00376446" w:rsidRDefault="0037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CBBE" w14:textId="77777777" w:rsidR="00376446" w:rsidRDefault="00376446">
      <w:r>
        <w:separator/>
      </w:r>
    </w:p>
  </w:footnote>
  <w:footnote w:type="continuationSeparator" w:id="0">
    <w:p w14:paraId="1EF3434C" w14:textId="77777777" w:rsidR="00376446" w:rsidRDefault="0037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8186"/>
      <w:docPartObj>
        <w:docPartGallery w:val="Page Numbers (Top of Page)"/>
        <w:docPartUnique/>
      </w:docPartObj>
    </w:sdtPr>
    <w:sdtEndPr/>
    <w:sdtContent>
      <w:p w14:paraId="116A9FFE" w14:textId="77777777" w:rsidR="003D557A" w:rsidRDefault="00CD3DD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2889609" w14:textId="77777777" w:rsidR="003D557A" w:rsidRDefault="00CD3D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94"/>
    <w:rsid w:val="001A3259"/>
    <w:rsid w:val="001D2594"/>
    <w:rsid w:val="00376446"/>
    <w:rsid w:val="00481F0F"/>
    <w:rsid w:val="0058574A"/>
    <w:rsid w:val="006608E2"/>
    <w:rsid w:val="0066532B"/>
    <w:rsid w:val="006C0B77"/>
    <w:rsid w:val="007931AD"/>
    <w:rsid w:val="008242FF"/>
    <w:rsid w:val="00870751"/>
    <w:rsid w:val="00915894"/>
    <w:rsid w:val="00916D3A"/>
    <w:rsid w:val="00922C48"/>
    <w:rsid w:val="00B915B7"/>
    <w:rsid w:val="00CD3DD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0B65"/>
  <w15:chartTrackingRefBased/>
  <w15:docId w15:val="{6CF9415C-BD0A-4859-9668-A55FB96A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5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1D259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2594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eastAsiaTheme="minorHAnsi"/>
      <w:sz w:val="21"/>
      <w:szCs w:val="21"/>
      <w:lang w:eastAsia="en-US"/>
    </w:rPr>
  </w:style>
  <w:style w:type="character" w:customStyle="1" w:styleId="FontStyle28">
    <w:name w:val="Font Style28"/>
    <w:basedOn w:val="a0"/>
    <w:uiPriority w:val="99"/>
    <w:rsid w:val="001D2594"/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uiPriority w:val="99"/>
    <w:rsid w:val="001D2594"/>
    <w:pPr>
      <w:shd w:val="clear" w:color="auto" w:fill="FFFFFF"/>
      <w:autoSpaceDE/>
      <w:autoSpaceDN/>
      <w:adjustRightInd/>
      <w:spacing w:line="197" w:lineRule="exact"/>
      <w:ind w:hanging="84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10">
    <w:name w:val="table10"/>
    <w:basedOn w:val="a"/>
    <w:rsid w:val="001D2594"/>
    <w:pPr>
      <w:widowControl/>
      <w:autoSpaceDE/>
      <w:autoSpaceDN/>
      <w:adjustRightInd/>
    </w:pPr>
  </w:style>
  <w:style w:type="paragraph" w:styleId="a3">
    <w:name w:val="header"/>
    <w:basedOn w:val="a"/>
    <w:link w:val="a4"/>
    <w:uiPriority w:val="99"/>
    <w:unhideWhenUsed/>
    <w:rsid w:val="001D259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D2594"/>
  </w:style>
  <w:style w:type="character" w:customStyle="1" w:styleId="1">
    <w:name w:val="Основной текст Знак1"/>
    <w:basedOn w:val="a0"/>
    <w:uiPriority w:val="99"/>
    <w:rsid w:val="001D2594"/>
    <w:rPr>
      <w:rFonts w:ascii="Times New Roman" w:hAnsi="Times New Roman" w:cs="Times New Roman"/>
      <w:b/>
      <w:bCs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2777</Words>
  <Characters>15835</Characters>
  <Application>Microsoft Office Word</Application>
  <DocSecurity>0</DocSecurity>
  <Lines>131</Lines>
  <Paragraphs>37</Paragraphs>
  <ScaleCrop>false</ScaleCrop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Васильвна Васильченко</dc:creator>
  <cp:keywords/>
  <dc:description/>
  <cp:lastModifiedBy>Татьяна Васильвна Васильченко</cp:lastModifiedBy>
  <cp:revision>7</cp:revision>
  <dcterms:created xsi:type="dcterms:W3CDTF">2023-04-10T09:45:00Z</dcterms:created>
  <dcterms:modified xsi:type="dcterms:W3CDTF">2023-04-28T06:17:00Z</dcterms:modified>
</cp:coreProperties>
</file>