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5B5ABA" w:rsidP="005B5ABA">
      <w:pPr>
        <w:spacing w:after="0"/>
        <w:ind w:firstLine="709"/>
        <w:rPr>
          <w:rFonts w:cs="Times New Roman"/>
          <w:color w:val="262626"/>
          <w:szCs w:val="28"/>
          <w:shd w:val="clear" w:color="auto" w:fill="FFFFFF"/>
        </w:rPr>
      </w:pPr>
      <w:r w:rsidRPr="005B5ABA">
        <w:rPr>
          <w:rFonts w:cs="Times New Roman"/>
          <w:color w:val="262626"/>
          <w:szCs w:val="28"/>
          <w:shd w:val="clear" w:color="auto" w:fill="FFFFFF"/>
        </w:rPr>
        <w:t xml:space="preserve">Утилизация нового вида мусора – электронной сигареты – является растущей проблемой. Ставшие очень популярными одноразовые сигареты и электронные испарители можно купить в любом табачном магазине, а вот куда сдать их на утилизацию знают точно не все. Все парогенераторы и </w:t>
      </w:r>
      <w:proofErr w:type="spellStart"/>
      <w:r w:rsidRPr="005B5ABA">
        <w:rPr>
          <w:rFonts w:cs="Times New Roman"/>
          <w:color w:val="262626"/>
          <w:szCs w:val="28"/>
          <w:shd w:val="clear" w:color="auto" w:fill="FFFFFF"/>
        </w:rPr>
        <w:t>вейпы</w:t>
      </w:r>
      <w:proofErr w:type="spellEnd"/>
      <w:r w:rsidRPr="005B5ABA">
        <w:rPr>
          <w:rFonts w:cs="Times New Roman"/>
          <w:color w:val="262626"/>
          <w:szCs w:val="28"/>
          <w:shd w:val="clear" w:color="auto" w:fill="FFFFFF"/>
        </w:rPr>
        <w:t xml:space="preserve"> не только чрезвычайно опасны для здоровья человека, но также относятся к опасным отходам, так как внутри содержат электронные детали, батарейки либо аккумуляторы.</w:t>
      </w:r>
      <w:r w:rsidRPr="005B5ABA">
        <w:rPr>
          <w:rFonts w:cs="Times New Roman"/>
          <w:color w:val="262626"/>
          <w:szCs w:val="28"/>
        </w:rPr>
        <w:br/>
      </w:r>
      <w:r w:rsidR="001B3ADF">
        <w:rPr>
          <w:rFonts w:cs="Times New Roman"/>
          <w:color w:val="262626"/>
          <w:szCs w:val="28"/>
          <w:shd w:val="clear" w:color="auto" w:fill="FFFFFF"/>
        </w:rPr>
        <w:t xml:space="preserve">           </w:t>
      </w:r>
      <w:r w:rsidRPr="005B5ABA">
        <w:rPr>
          <w:rFonts w:cs="Times New Roman"/>
          <w:color w:val="262626"/>
          <w:szCs w:val="28"/>
          <w:shd w:val="clear" w:color="auto" w:fill="FFFFFF"/>
        </w:rPr>
        <w:t>Их нельзя выбрасывать в общий мусор! В таких гаджетах содержатся вредные вещества: кадмий, свинец, никель, щелочи, ртуть и другие токсичные элементы</w:t>
      </w:r>
      <w:r w:rsidRPr="005B5ABA">
        <w:rPr>
          <w:rFonts w:cs="Times New Roman"/>
          <w:color w:val="262626"/>
          <w:szCs w:val="28"/>
        </w:rPr>
        <w:br/>
      </w:r>
      <w:r w:rsidR="001B3ADF">
        <w:rPr>
          <w:rFonts w:cs="Times New Roman"/>
          <w:color w:val="262626"/>
          <w:szCs w:val="28"/>
          <w:shd w:val="clear" w:color="auto" w:fill="FFFFFF"/>
        </w:rPr>
        <w:t xml:space="preserve">          </w:t>
      </w:r>
      <w:r w:rsidRPr="005B5ABA">
        <w:rPr>
          <w:rFonts w:cs="Times New Roman"/>
          <w:color w:val="262626"/>
          <w:szCs w:val="28"/>
          <w:shd w:val="clear" w:color="auto" w:fill="FFFFFF"/>
        </w:rPr>
        <w:t>Попадая на полигон ТКО, они будет разлагаться десятки лет тем самым наносить непоправимый вред окружающей среде!</w:t>
      </w:r>
      <w:r w:rsidRPr="005B5ABA">
        <w:rPr>
          <w:rFonts w:cs="Times New Roman"/>
          <w:color w:val="262626"/>
          <w:szCs w:val="28"/>
        </w:rPr>
        <w:br/>
      </w:r>
      <w:r w:rsidR="001B3ADF">
        <w:rPr>
          <w:rFonts w:cs="Times New Roman"/>
          <w:color w:val="262626"/>
          <w:szCs w:val="28"/>
          <w:shd w:val="clear" w:color="auto" w:fill="FFFFFF"/>
        </w:rPr>
        <w:t xml:space="preserve">          </w:t>
      </w:r>
      <w:r w:rsidRPr="005B5ABA">
        <w:rPr>
          <w:rFonts w:cs="Times New Roman"/>
          <w:color w:val="262626"/>
          <w:szCs w:val="28"/>
          <w:shd w:val="clear" w:color="auto" w:fill="FFFFFF"/>
        </w:rPr>
        <w:t>Испорченные многоразовые и использованные одноразовые сигареты относите в специальные контейнеры для опасных отходов. Они установлены в большинстве торговых центров, магазинах бытовой техники. Электронные сигареты выбрасывайте в отсек для бытовой техники, а если такого нет, в отсек для отработанных батареек.</w:t>
      </w:r>
      <w:r w:rsidRPr="005B5ABA">
        <w:rPr>
          <w:rFonts w:cs="Times New Roman"/>
          <w:color w:val="262626"/>
          <w:szCs w:val="28"/>
        </w:rPr>
        <w:br/>
      </w:r>
      <w:r w:rsidR="001B3ADF">
        <w:rPr>
          <w:rFonts w:cs="Times New Roman"/>
          <w:color w:val="262626"/>
          <w:szCs w:val="28"/>
          <w:shd w:val="clear" w:color="auto" w:fill="FFFFFF"/>
        </w:rPr>
        <w:t xml:space="preserve">          </w:t>
      </w:r>
      <w:r w:rsidRPr="005B5ABA">
        <w:rPr>
          <w:rFonts w:cs="Times New Roman"/>
          <w:color w:val="262626"/>
          <w:szCs w:val="28"/>
          <w:shd w:val="clear" w:color="auto" w:fill="FFFFFF"/>
        </w:rPr>
        <w:t xml:space="preserve">В процессе переработки электронную сигарету сначала полностью разбирают на детали, отделяют аккумуляторный блок, </w:t>
      </w:r>
      <w:proofErr w:type="spellStart"/>
      <w:r w:rsidRPr="005B5ABA">
        <w:rPr>
          <w:rFonts w:cs="Times New Roman"/>
          <w:color w:val="262626"/>
          <w:szCs w:val="28"/>
          <w:shd w:val="clear" w:color="auto" w:fill="FFFFFF"/>
        </w:rPr>
        <w:t>атомайзер</w:t>
      </w:r>
      <w:proofErr w:type="spellEnd"/>
      <w:r w:rsidRPr="005B5ABA">
        <w:rPr>
          <w:rFonts w:cs="Times New Roman"/>
          <w:color w:val="262626"/>
          <w:szCs w:val="28"/>
          <w:shd w:val="clear" w:color="auto" w:fill="FFFFFF"/>
        </w:rPr>
        <w:t>, снимают пластиковые детали, вынимают электронику. Каждая из деталей утилизируется по отдельной технологии. Аккумулятор, также, как и другие литий-ионные батарейки, электронные микросхемы, разбирается, отделяется на металлы и сплавы.</w:t>
      </w:r>
      <w:r w:rsidRPr="005B5ABA">
        <w:rPr>
          <w:rFonts w:cs="Times New Roman"/>
          <w:color w:val="262626"/>
          <w:szCs w:val="28"/>
        </w:rPr>
        <w:br/>
      </w:r>
      <w:r w:rsidR="001B3ADF">
        <w:rPr>
          <w:rFonts w:cs="Times New Roman"/>
          <w:color w:val="262626"/>
          <w:szCs w:val="28"/>
          <w:shd w:val="clear" w:color="auto" w:fill="FFFFFF"/>
        </w:rPr>
        <w:t xml:space="preserve">          </w:t>
      </w:r>
      <w:r w:rsidRPr="005B5ABA">
        <w:rPr>
          <w:rFonts w:cs="Times New Roman"/>
          <w:color w:val="262626"/>
          <w:szCs w:val="28"/>
          <w:shd w:val="clear" w:color="auto" w:fill="FFFFFF"/>
        </w:rPr>
        <w:t>Позаботьтесь об экологии!!! Утилизируйте правильно!!!</w:t>
      </w:r>
    </w:p>
    <w:p w:rsidR="005B5ABA" w:rsidRDefault="005B5ABA" w:rsidP="005B5ABA">
      <w:pPr>
        <w:spacing w:after="0"/>
        <w:ind w:firstLine="709"/>
        <w:rPr>
          <w:rFonts w:cs="Times New Roman"/>
          <w:color w:val="262626"/>
          <w:szCs w:val="28"/>
          <w:shd w:val="clear" w:color="auto" w:fill="FFFFFF"/>
        </w:rPr>
      </w:pPr>
    </w:p>
    <w:p w:rsidR="005B5ABA" w:rsidRPr="005B5ABA" w:rsidRDefault="005B5ABA" w:rsidP="005B5ABA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34119" cy="3606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41" cy="36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ABA" w:rsidRPr="005B5A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A"/>
    <w:rsid w:val="001B3ADF"/>
    <w:rsid w:val="005B5AB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BBB02-9DAA-48AF-ADD0-DAFBEB7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2023-02-24T12:00:00Z</dcterms:created>
  <dcterms:modified xsi:type="dcterms:W3CDTF">2023-02-27T13:01:00Z</dcterms:modified>
</cp:coreProperties>
</file>