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6D" w:rsidRDefault="007F31AB" w:rsidP="00912E17">
      <w:pPr>
        <w:spacing w:after="0" w:line="240" w:lineRule="auto"/>
        <w:ind w:left="11" w:right="230" w:hanging="11"/>
        <w:jc w:val="center"/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Важно знать!</w:t>
      </w:r>
    </w:p>
    <w:p w:rsidR="007F31AB" w:rsidRPr="007B6FC6" w:rsidRDefault="007F31AB" w:rsidP="00192454">
      <w:pPr>
        <w:spacing w:after="0" w:line="240" w:lineRule="auto"/>
        <w:ind w:left="11" w:right="230" w:firstLine="697"/>
        <w:jc w:val="both"/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</w:pPr>
    </w:p>
    <w:p w:rsidR="00F3508A" w:rsidRDefault="00F3508A" w:rsidP="00F3508A">
      <w:pPr>
        <w:spacing w:after="0" w:line="240" w:lineRule="auto"/>
        <w:ind w:left="11" w:right="-1" w:firstLine="697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D693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Прокуратурой района на постоянной основе осуществляется надзор за соблюдением законодательства по противодействию коррупции, в том числе регулирующего вопросы назначения на руководящую должность лиц, уволенных </w:t>
      </w:r>
      <w:r w:rsidRPr="005D6932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по основаниям, признаваемым дискредитирующими обстоятельствами </w:t>
      </w:r>
      <w:r w:rsidRPr="001924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увольнения.</w:t>
      </w:r>
    </w:p>
    <w:p w:rsidR="00687E7D" w:rsidRPr="00CE635A" w:rsidRDefault="00D86BA0" w:rsidP="008B25B9">
      <w:pPr>
        <w:spacing w:after="0" w:line="240" w:lineRule="auto"/>
        <w:ind w:left="11" w:right="-1" w:firstLine="697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CE635A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Трудовые договоры (контракты) до истечения срока их действия могут быть расторгнуты нанимателем по основаниям, признаваемым дискредитирующими обстоятельствами увольнения (далее - д</w:t>
      </w:r>
      <w:r w:rsidR="00422143" w:rsidRPr="00CE635A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искредитирующие обстоятельства), установленным в</w:t>
      </w:r>
      <w:r w:rsidRPr="00CE63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п.6 </w:t>
      </w:r>
      <w:r w:rsidRPr="00CE635A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Декрета Президента Республики Беларусь от </w:t>
      </w:r>
      <w:r w:rsidRPr="00CE635A">
        <w:rPr>
          <w:rStyle w:val="h-normal"/>
          <w:rFonts w:ascii="Times New Roman" w:hAnsi="Times New Roman" w:cs="Times New Roman"/>
          <w:color w:val="242424"/>
          <w:sz w:val="30"/>
          <w:szCs w:val="30"/>
        </w:rPr>
        <w:t>15.12.2014 №5 «О</w:t>
      </w:r>
      <w:r w:rsidRPr="00CE635A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б усилении требований к руководящим кадрам и работникам организаций» (далее – Декрет №5)</w:t>
      </w:r>
      <w:r w:rsidR="00CE635A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. К</w:t>
      </w:r>
      <w:r w:rsidR="00422143" w:rsidRPr="00CE63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числу </w:t>
      </w:r>
      <w:r w:rsidR="00CE63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таковых </w:t>
      </w:r>
      <w:r w:rsidR="00422143" w:rsidRPr="00CE63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относятся</w:t>
      </w:r>
      <w:r w:rsidR="008B25B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, в том числе, </w:t>
      </w:r>
      <w:r w:rsidR="00687E7D" w:rsidRPr="00CE635A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однократное грубое нарушение работником своих трудовых обязанностей:</w:t>
      </w:r>
    </w:p>
    <w:p w:rsidR="00687E7D" w:rsidRDefault="00687E7D" w:rsidP="000B656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прогул (в том числе отсутствие на работе более трех часов в течение рабочего дня) без уважительных причин;</w:t>
      </w:r>
    </w:p>
    <w:p w:rsidR="00687E7D" w:rsidRDefault="00687E7D" w:rsidP="000B656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 w:rsidR="00687E7D" w:rsidRDefault="00687E7D" w:rsidP="000B656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совершение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</w:t>
      </w:r>
    </w:p>
    <w:p w:rsidR="00687E7D" w:rsidRDefault="00687E7D" w:rsidP="000B656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нарушение требований по охране труда, повлекшее увечье или смерть других работников;</w:t>
      </w:r>
      <w:bookmarkStart w:id="0" w:name="_GoBack"/>
      <w:bookmarkEnd w:id="0"/>
    </w:p>
    <w:p w:rsidR="00687E7D" w:rsidRDefault="00687E7D" w:rsidP="000B656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иное грубое нарушение работником трудовых обязанностей, признаваемое таковым в соответствии с Декретом </w:t>
      </w:r>
      <w:r w:rsidR="000B6566">
        <w:rPr>
          <w:rStyle w:val="h-normal"/>
          <w:color w:val="242424"/>
          <w:sz w:val="30"/>
          <w:szCs w:val="30"/>
        </w:rPr>
        <w:t>№5 и иными законодательными актами.</w:t>
      </w:r>
    </w:p>
    <w:p w:rsidR="000A2A78" w:rsidRPr="005D6932" w:rsidRDefault="00CC423C" w:rsidP="00CC42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</w:pPr>
      <w:r w:rsidRPr="005D693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В соответствии с </w:t>
      </w:r>
      <w:r w:rsidR="003B2C98" w:rsidRPr="005D6932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Декретом </w:t>
      </w:r>
      <w:r w:rsidR="00D86BA0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№5</w:t>
      </w:r>
      <w:r w:rsidRPr="005D693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, </w:t>
      </w:r>
      <w:r w:rsidR="000A2A78" w:rsidRPr="005D693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назначение (перевод) лиц, уволенных </w:t>
      </w:r>
      <w:r w:rsidR="00ED40A3" w:rsidRPr="005D693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ранее </w:t>
      </w:r>
      <w:r w:rsidR="000A2A78" w:rsidRPr="005D693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по дискредитирующим обстоятельствам, на руководящие должности в организации государственной и частной форм собственности в течение 5 лет после такого увольнения может осуществляться </w:t>
      </w:r>
      <w:r w:rsidR="005D6932" w:rsidRPr="005D693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только </w:t>
      </w:r>
      <w:r w:rsidR="000A2A78" w:rsidRPr="005D693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при условии согласования этого назначения с председателем районного, городского (города областного подчинения) исполкома,</w:t>
      </w:r>
      <w:r w:rsidR="00AD44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главой администрации района </w:t>
      </w:r>
      <w:proofErr w:type="spellStart"/>
      <w:r w:rsidR="00AD44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г.</w:t>
      </w:r>
      <w:r w:rsidR="000A2A78" w:rsidRPr="005D693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Минска</w:t>
      </w:r>
      <w:proofErr w:type="spellEnd"/>
      <w:r w:rsidR="000A2A78" w:rsidRPr="005D693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(города областного подчинения), на территории которого расположена данная организация либо ее соответств</w:t>
      </w:r>
      <w:r w:rsidR="005D6932" w:rsidRPr="005D693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ующее структурное подразделение</w:t>
      </w:r>
      <w:r w:rsidR="000A2A78" w:rsidRPr="005D693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.</w:t>
      </w:r>
    </w:p>
    <w:p w:rsidR="006609AE" w:rsidRDefault="006609AE" w:rsidP="006609AE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Характеристика - это официальный документ, отражающий профессиональные, деловые и моральные качества работника, сведения о привлечении к дисциплинарной и иной ответственности, отношение к государственным и общественным институтам, иную информацию.</w:t>
      </w:r>
    </w:p>
    <w:p w:rsidR="009F6C6A" w:rsidRDefault="006609AE" w:rsidP="009F6C6A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</w:rPr>
        <w:lastRenderedPageBreak/>
        <w:t>Предыдущие наниматели обязаны предоставить характеристику в течение семи календарных дней со дня получения соответствующего запроса. Характеристика должна быть оформлена согласно утвержденной форме.</w:t>
      </w:r>
      <w:r w:rsidR="00837AA0" w:rsidRPr="00837AA0">
        <w:rPr>
          <w:color w:val="242424"/>
          <w:sz w:val="30"/>
          <w:szCs w:val="30"/>
          <w:shd w:val="clear" w:color="auto" w:fill="FFFFFF"/>
        </w:rPr>
        <w:t xml:space="preserve"> </w:t>
      </w:r>
      <w:r w:rsidR="00837AA0">
        <w:rPr>
          <w:rStyle w:val="word-wrapper"/>
          <w:color w:val="242424"/>
          <w:sz w:val="30"/>
          <w:szCs w:val="30"/>
          <w:shd w:val="clear" w:color="auto" w:fill="FFFFFF"/>
        </w:rPr>
        <w:t xml:space="preserve">Запрос характеристики с предыдущего места работы при приеме работника в организацию частной формы собственности является правом этого нанимателя. </w:t>
      </w:r>
    </w:p>
    <w:p w:rsidR="00892291" w:rsidRPr="009F6C6A" w:rsidRDefault="00892291" w:rsidP="009F6C6A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  <w:shd w:val="clear" w:color="auto" w:fill="FFFFFF"/>
        </w:rPr>
      </w:pPr>
      <w:r w:rsidRPr="00A41201">
        <w:rPr>
          <w:iCs/>
          <w:color w:val="242424"/>
          <w:sz w:val="30"/>
          <w:szCs w:val="30"/>
        </w:rPr>
        <w:t xml:space="preserve">Следует помнить, что нарушение сроков выдачи характеристик, а также их выдача с недостоверными сведениями признается грубым нарушением трудовых обязанностей. </w:t>
      </w:r>
    </w:p>
    <w:p w:rsidR="0049467C" w:rsidRPr="00C4286D" w:rsidRDefault="00892291" w:rsidP="0089229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П</w:t>
      </w:r>
      <w:r w:rsidR="00837AA0">
        <w:rPr>
          <w:rStyle w:val="word-wrapper"/>
          <w:color w:val="242424"/>
          <w:sz w:val="30"/>
          <w:szCs w:val="30"/>
          <w:shd w:val="clear" w:color="auto" w:fill="FFFFFF"/>
        </w:rPr>
        <w:t xml:space="preserve">ри приеме на работу в государственные органы и государственные организации запрашивать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характеристику</w:t>
      </w:r>
      <w:r w:rsidR="00837AA0">
        <w:rPr>
          <w:rStyle w:val="word-wrapper"/>
          <w:color w:val="242424"/>
          <w:sz w:val="30"/>
          <w:szCs w:val="30"/>
          <w:shd w:val="clear" w:color="auto" w:fill="FFFFFF"/>
        </w:rPr>
        <w:t xml:space="preserve"> наниматели обязаны. </w:t>
      </w:r>
      <w:r w:rsidR="0049467C" w:rsidRPr="00BF60D9">
        <w:rPr>
          <w:color w:val="242424"/>
          <w:sz w:val="30"/>
          <w:szCs w:val="30"/>
        </w:rPr>
        <w:t>Наниматели - государственные организации (госорганы, иные государственные организации, а также организации с долей госсобственности более 50%) при т</w:t>
      </w:r>
      <w:r w:rsidR="0049467C">
        <w:rPr>
          <w:color w:val="242424"/>
          <w:sz w:val="30"/>
          <w:szCs w:val="30"/>
        </w:rPr>
        <w:t xml:space="preserve">рудоустройстве нового работника </w:t>
      </w:r>
      <w:r w:rsidR="0049467C" w:rsidRPr="00BF60D9">
        <w:rPr>
          <w:color w:val="242424"/>
          <w:sz w:val="30"/>
          <w:szCs w:val="30"/>
        </w:rPr>
        <w:t xml:space="preserve">на руководящую должность обязаны также запрашивать сведения из единого государственного банка данных о </w:t>
      </w:r>
      <w:r w:rsidR="0049467C">
        <w:rPr>
          <w:color w:val="242424"/>
          <w:sz w:val="30"/>
          <w:szCs w:val="30"/>
        </w:rPr>
        <w:t>правонарушениях</w:t>
      </w:r>
      <w:r w:rsidR="0049467C" w:rsidRPr="00BF60D9">
        <w:rPr>
          <w:color w:val="242424"/>
          <w:sz w:val="30"/>
          <w:szCs w:val="30"/>
        </w:rPr>
        <w:t>. Запрос</w:t>
      </w:r>
      <w:r w:rsidR="0049467C">
        <w:rPr>
          <w:color w:val="242424"/>
          <w:sz w:val="30"/>
          <w:szCs w:val="30"/>
        </w:rPr>
        <w:t xml:space="preserve"> </w:t>
      </w:r>
      <w:r w:rsidR="0049467C" w:rsidRPr="00BF60D9">
        <w:rPr>
          <w:color w:val="242424"/>
          <w:sz w:val="30"/>
          <w:szCs w:val="30"/>
        </w:rPr>
        <w:t xml:space="preserve">о наличии (отсутствии) сведений о правонарушениях направляется в органы </w:t>
      </w:r>
      <w:r w:rsidR="0049467C" w:rsidRPr="00C4286D">
        <w:rPr>
          <w:color w:val="242424"/>
          <w:sz w:val="30"/>
          <w:szCs w:val="30"/>
        </w:rPr>
        <w:t>внутренних дел в письменной форме либо в виде электронного документа.</w:t>
      </w:r>
      <w:r w:rsidR="00C4286D" w:rsidRPr="00C4286D">
        <w:rPr>
          <w:color w:val="242424"/>
          <w:sz w:val="30"/>
          <w:szCs w:val="30"/>
          <w:shd w:val="clear" w:color="auto" w:fill="FFFFFF"/>
        </w:rPr>
        <w:t xml:space="preserve"> </w:t>
      </w:r>
      <w:r w:rsidR="00C4286D" w:rsidRPr="00C4286D">
        <w:rPr>
          <w:rStyle w:val="word-wrapper"/>
          <w:color w:val="242424"/>
          <w:sz w:val="30"/>
          <w:szCs w:val="30"/>
          <w:shd w:val="clear" w:color="auto" w:fill="FFFFFF"/>
        </w:rPr>
        <w:t>Эти сведения предоставляются нанимателям бесплатно.</w:t>
      </w:r>
    </w:p>
    <w:p w:rsidR="003D5235" w:rsidRDefault="00BF60D9" w:rsidP="003D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4286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За невыполнение </w:t>
      </w:r>
      <w:r w:rsidR="002138B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выше обозначенных</w:t>
      </w:r>
      <w:r w:rsidR="00546AAB" w:rsidRPr="00C4286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требований </w:t>
      </w:r>
      <w:r w:rsidRPr="00C4286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руководитель </w:t>
      </w:r>
      <w:r w:rsidR="00546AAB" w:rsidRPr="00C4286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может быть привлечен</w:t>
      </w:r>
      <w:r w:rsidR="00546AAB" w:rsidRPr="0069766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к административной о</w:t>
      </w:r>
      <w:r w:rsidR="00697662" w:rsidRPr="0069766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тветственности, установленной </w:t>
      </w:r>
      <w:r w:rsidR="00697662" w:rsidRPr="00697662">
        <w:rPr>
          <w:rFonts w:ascii="Times New Roman" w:hAnsi="Times New Roman"/>
          <w:sz w:val="30"/>
          <w:szCs w:val="30"/>
        </w:rPr>
        <w:t>ч.6 ст</w:t>
      </w:r>
      <w:r w:rsidR="00A221D7">
        <w:rPr>
          <w:rFonts w:ascii="Times New Roman" w:hAnsi="Times New Roman"/>
          <w:sz w:val="30"/>
          <w:szCs w:val="30"/>
        </w:rPr>
        <w:t>.10.12 КоАП Республики Беларусь, санкция которой предусматривает наложение штрафа в размере от 2 до 20 базовых величин.</w:t>
      </w:r>
    </w:p>
    <w:p w:rsidR="008E0A77" w:rsidRPr="00832103" w:rsidRDefault="008E0A77" w:rsidP="003E2C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Если работник, ранее за</w:t>
      </w:r>
      <w:r w:rsidR="00681E0C">
        <w:rPr>
          <w:rFonts w:ascii="Times New Roman" w:hAnsi="Times New Roman" w:cs="Times New Roman"/>
          <w:sz w:val="30"/>
          <w:szCs w:val="30"/>
        </w:rPr>
        <w:t>ни</w:t>
      </w:r>
      <w:r>
        <w:rPr>
          <w:rFonts w:ascii="Times New Roman" w:hAnsi="Times New Roman" w:cs="Times New Roman"/>
          <w:sz w:val="30"/>
          <w:szCs w:val="30"/>
        </w:rPr>
        <w:t xml:space="preserve">мавший руководящую должность по каким-либо причинам оступился и совершил проступок, ставший основанием для </w:t>
      </w:r>
      <w:r w:rsidR="003E2C88">
        <w:rPr>
          <w:rFonts w:ascii="Times New Roman" w:hAnsi="Times New Roman" w:cs="Times New Roman"/>
          <w:sz w:val="30"/>
          <w:szCs w:val="30"/>
        </w:rPr>
        <w:t xml:space="preserve">его </w:t>
      </w:r>
      <w:r>
        <w:rPr>
          <w:rFonts w:ascii="Times New Roman" w:hAnsi="Times New Roman" w:cs="Times New Roman"/>
          <w:sz w:val="30"/>
          <w:szCs w:val="30"/>
        </w:rPr>
        <w:t xml:space="preserve">увольнения </w:t>
      </w:r>
      <w:r w:rsidR="00681E0C">
        <w:rPr>
          <w:rFonts w:ascii="Times New Roman" w:hAnsi="Times New Roman" w:cs="Times New Roman"/>
          <w:sz w:val="30"/>
          <w:szCs w:val="30"/>
        </w:rPr>
        <w:t xml:space="preserve">по дискредитирующим основаниям, </w:t>
      </w:r>
      <w:r w:rsidR="003E2C88">
        <w:rPr>
          <w:rFonts w:ascii="Times New Roman" w:hAnsi="Times New Roman" w:cs="Times New Roman"/>
          <w:sz w:val="30"/>
          <w:szCs w:val="30"/>
        </w:rPr>
        <w:t xml:space="preserve">- это вовсе не значит, что </w:t>
      </w:r>
      <w:proofErr w:type="spellStart"/>
      <w:r w:rsidR="003E2C88">
        <w:rPr>
          <w:rFonts w:ascii="Times New Roman" w:hAnsi="Times New Roman" w:cs="Times New Roman"/>
          <w:sz w:val="30"/>
          <w:szCs w:val="30"/>
        </w:rPr>
        <w:t>впоследующем</w:t>
      </w:r>
      <w:proofErr w:type="spellEnd"/>
      <w:r w:rsidR="003E2C88">
        <w:rPr>
          <w:rFonts w:ascii="Times New Roman" w:hAnsi="Times New Roman" w:cs="Times New Roman"/>
          <w:sz w:val="30"/>
          <w:szCs w:val="30"/>
        </w:rPr>
        <w:t xml:space="preserve"> он не сможет занимать руководящие должности. </w:t>
      </w:r>
      <w:r w:rsidR="00C159EF">
        <w:rPr>
          <w:rFonts w:ascii="Times New Roman" w:hAnsi="Times New Roman" w:cs="Times New Roman"/>
          <w:sz w:val="30"/>
          <w:szCs w:val="30"/>
        </w:rPr>
        <w:t>Если по своим моральным, дел</w:t>
      </w:r>
      <w:r w:rsidR="0049467C">
        <w:rPr>
          <w:rFonts w:ascii="Times New Roman" w:hAnsi="Times New Roman" w:cs="Times New Roman"/>
          <w:sz w:val="30"/>
          <w:szCs w:val="30"/>
        </w:rPr>
        <w:t>овым и профессиональным качества</w:t>
      </w:r>
      <w:r w:rsidR="00C159EF">
        <w:rPr>
          <w:rFonts w:ascii="Times New Roman" w:hAnsi="Times New Roman" w:cs="Times New Roman"/>
          <w:sz w:val="30"/>
          <w:szCs w:val="30"/>
        </w:rPr>
        <w:t xml:space="preserve">м он способен выполнять </w:t>
      </w:r>
      <w:r w:rsidR="00CD14B1">
        <w:rPr>
          <w:rFonts w:ascii="Times New Roman" w:hAnsi="Times New Roman" w:cs="Times New Roman"/>
          <w:sz w:val="30"/>
          <w:szCs w:val="30"/>
        </w:rPr>
        <w:t xml:space="preserve">эти </w:t>
      </w:r>
      <w:r w:rsidR="00C159EF">
        <w:rPr>
          <w:rFonts w:ascii="Times New Roman" w:hAnsi="Times New Roman" w:cs="Times New Roman"/>
          <w:sz w:val="30"/>
          <w:szCs w:val="30"/>
        </w:rPr>
        <w:t>обязанности</w:t>
      </w:r>
      <w:r w:rsidR="00CD14B1">
        <w:rPr>
          <w:rFonts w:ascii="Times New Roman" w:hAnsi="Times New Roman" w:cs="Times New Roman"/>
          <w:sz w:val="30"/>
          <w:szCs w:val="30"/>
        </w:rPr>
        <w:t xml:space="preserve">, </w:t>
      </w:r>
      <w:r w:rsidR="00536BD2">
        <w:rPr>
          <w:rFonts w:ascii="Times New Roman" w:hAnsi="Times New Roman" w:cs="Times New Roman"/>
          <w:sz w:val="30"/>
          <w:szCs w:val="30"/>
        </w:rPr>
        <w:t xml:space="preserve">то после выполнения вышеуказанных требований законодательства, его назначение может быть согласовано. </w:t>
      </w:r>
    </w:p>
    <w:p w:rsidR="007F112D" w:rsidRPr="00225D1C" w:rsidRDefault="007F112D" w:rsidP="003E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D1C">
        <w:rPr>
          <w:rFonts w:ascii="Times New Roman" w:hAnsi="Times New Roman" w:cs="Times New Roman"/>
          <w:sz w:val="30"/>
          <w:szCs w:val="30"/>
        </w:rPr>
        <w:t xml:space="preserve">Соблюдение норм </w:t>
      </w:r>
      <w:r w:rsidR="00B13DF9">
        <w:rPr>
          <w:rFonts w:ascii="Times New Roman" w:hAnsi="Times New Roman" w:cs="Times New Roman"/>
          <w:sz w:val="30"/>
          <w:szCs w:val="30"/>
        </w:rPr>
        <w:t>Д</w:t>
      </w:r>
      <w:r w:rsidRPr="00225D1C">
        <w:rPr>
          <w:rFonts w:ascii="Times New Roman" w:hAnsi="Times New Roman" w:cs="Times New Roman"/>
          <w:sz w:val="30"/>
          <w:szCs w:val="30"/>
        </w:rPr>
        <w:t xml:space="preserve">екрета №5 </w:t>
      </w:r>
      <w:r w:rsidR="007F43A2">
        <w:rPr>
          <w:rFonts w:ascii="Times New Roman" w:hAnsi="Times New Roman" w:cs="Times New Roman"/>
          <w:sz w:val="30"/>
          <w:szCs w:val="30"/>
        </w:rPr>
        <w:t xml:space="preserve">направлено на </w:t>
      </w:r>
      <w:r w:rsidRPr="00225D1C">
        <w:rPr>
          <w:rFonts w:ascii="Times New Roman" w:hAnsi="Times New Roman" w:cs="Times New Roman"/>
          <w:sz w:val="30"/>
          <w:szCs w:val="30"/>
        </w:rPr>
        <w:t>повышени</w:t>
      </w:r>
      <w:r w:rsidR="007F43A2">
        <w:rPr>
          <w:rFonts w:ascii="Times New Roman" w:hAnsi="Times New Roman" w:cs="Times New Roman"/>
          <w:sz w:val="30"/>
          <w:szCs w:val="30"/>
        </w:rPr>
        <w:t>е</w:t>
      </w:r>
      <w:r w:rsidRPr="00225D1C">
        <w:rPr>
          <w:rFonts w:ascii="Times New Roman" w:hAnsi="Times New Roman" w:cs="Times New Roman"/>
          <w:sz w:val="30"/>
          <w:szCs w:val="30"/>
        </w:rPr>
        <w:t xml:space="preserve"> </w:t>
      </w:r>
      <w:r w:rsidR="007F43A2">
        <w:rPr>
          <w:rFonts w:ascii="Times New Roman" w:hAnsi="Times New Roman" w:cs="Times New Roman"/>
          <w:sz w:val="30"/>
          <w:szCs w:val="30"/>
        </w:rPr>
        <w:t xml:space="preserve">личной </w:t>
      </w:r>
      <w:r w:rsidRPr="00225D1C">
        <w:rPr>
          <w:rFonts w:ascii="Times New Roman" w:hAnsi="Times New Roman" w:cs="Times New Roman"/>
          <w:sz w:val="30"/>
          <w:szCs w:val="30"/>
        </w:rPr>
        <w:t>отв</w:t>
      </w:r>
      <w:r w:rsidR="007F43A2">
        <w:rPr>
          <w:rFonts w:ascii="Times New Roman" w:hAnsi="Times New Roman" w:cs="Times New Roman"/>
          <w:sz w:val="30"/>
          <w:szCs w:val="30"/>
        </w:rPr>
        <w:t xml:space="preserve">етственности каждого работника и </w:t>
      </w:r>
      <w:r w:rsidRPr="00225D1C">
        <w:rPr>
          <w:rFonts w:ascii="Times New Roman" w:hAnsi="Times New Roman" w:cs="Times New Roman"/>
          <w:sz w:val="30"/>
          <w:szCs w:val="30"/>
        </w:rPr>
        <w:t xml:space="preserve">руководителя, с целью недопущения </w:t>
      </w:r>
      <w:r w:rsidR="007F43A2">
        <w:rPr>
          <w:rFonts w:ascii="Times New Roman" w:hAnsi="Times New Roman" w:cs="Times New Roman"/>
          <w:sz w:val="30"/>
          <w:szCs w:val="30"/>
        </w:rPr>
        <w:t>проступков</w:t>
      </w:r>
      <w:r w:rsidR="00A41201">
        <w:rPr>
          <w:rFonts w:ascii="Times New Roman" w:hAnsi="Times New Roman" w:cs="Times New Roman"/>
          <w:sz w:val="30"/>
          <w:szCs w:val="30"/>
        </w:rPr>
        <w:t>, повлекших</w:t>
      </w:r>
      <w:r w:rsidR="00225D1C" w:rsidRPr="00225D1C">
        <w:rPr>
          <w:rFonts w:ascii="Times New Roman" w:hAnsi="Times New Roman" w:cs="Times New Roman"/>
          <w:sz w:val="30"/>
          <w:szCs w:val="30"/>
        </w:rPr>
        <w:t xml:space="preserve"> увольнени</w:t>
      </w:r>
      <w:r w:rsidR="00A41201">
        <w:rPr>
          <w:rFonts w:ascii="Times New Roman" w:hAnsi="Times New Roman" w:cs="Times New Roman"/>
          <w:sz w:val="30"/>
          <w:szCs w:val="30"/>
        </w:rPr>
        <w:t>е</w:t>
      </w:r>
      <w:r w:rsidR="00225D1C" w:rsidRPr="00225D1C">
        <w:rPr>
          <w:rFonts w:ascii="Times New Roman" w:hAnsi="Times New Roman" w:cs="Times New Roman"/>
          <w:sz w:val="30"/>
          <w:szCs w:val="30"/>
        </w:rPr>
        <w:t xml:space="preserve"> по дискредитирующим основаниям. Выполнить эту задачу не сложно: требуется всего лишь добросовестно относиться к исполнению своих должностных обязанностей. </w:t>
      </w:r>
    </w:p>
    <w:sectPr w:rsidR="007F112D" w:rsidRPr="00225D1C" w:rsidSect="007F31AB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D9"/>
    <w:rsid w:val="00023D48"/>
    <w:rsid w:val="0002536F"/>
    <w:rsid w:val="000A2A78"/>
    <w:rsid w:val="000B6566"/>
    <w:rsid w:val="00137022"/>
    <w:rsid w:val="00143D12"/>
    <w:rsid w:val="00192454"/>
    <w:rsid w:val="001A7036"/>
    <w:rsid w:val="001D2279"/>
    <w:rsid w:val="002138B2"/>
    <w:rsid w:val="00225D1C"/>
    <w:rsid w:val="002A7D25"/>
    <w:rsid w:val="003B2C98"/>
    <w:rsid w:val="003C1BE0"/>
    <w:rsid w:val="003D5235"/>
    <w:rsid w:val="003E2C88"/>
    <w:rsid w:val="00422143"/>
    <w:rsid w:val="0049467C"/>
    <w:rsid w:val="00536BD2"/>
    <w:rsid w:val="00546AAB"/>
    <w:rsid w:val="005D6932"/>
    <w:rsid w:val="006609AE"/>
    <w:rsid w:val="006679A9"/>
    <w:rsid w:val="00681E0C"/>
    <w:rsid w:val="00687E7D"/>
    <w:rsid w:val="00697662"/>
    <w:rsid w:val="00775E74"/>
    <w:rsid w:val="007B6FC6"/>
    <w:rsid w:val="007F112D"/>
    <w:rsid w:val="007F31AB"/>
    <w:rsid w:val="007F43A2"/>
    <w:rsid w:val="00832103"/>
    <w:rsid w:val="00837AA0"/>
    <w:rsid w:val="00862EEB"/>
    <w:rsid w:val="00892291"/>
    <w:rsid w:val="008B25B9"/>
    <w:rsid w:val="008E0A77"/>
    <w:rsid w:val="00912E17"/>
    <w:rsid w:val="009835DC"/>
    <w:rsid w:val="009F6C6A"/>
    <w:rsid w:val="00A177E1"/>
    <w:rsid w:val="00A221D7"/>
    <w:rsid w:val="00A41201"/>
    <w:rsid w:val="00A82846"/>
    <w:rsid w:val="00AD445A"/>
    <w:rsid w:val="00B13DF9"/>
    <w:rsid w:val="00B33521"/>
    <w:rsid w:val="00B8032A"/>
    <w:rsid w:val="00BB2028"/>
    <w:rsid w:val="00BF60D9"/>
    <w:rsid w:val="00C159EF"/>
    <w:rsid w:val="00C4286D"/>
    <w:rsid w:val="00C54A5A"/>
    <w:rsid w:val="00CC423C"/>
    <w:rsid w:val="00CD14B1"/>
    <w:rsid w:val="00CE635A"/>
    <w:rsid w:val="00D3141D"/>
    <w:rsid w:val="00D86BA0"/>
    <w:rsid w:val="00D9299E"/>
    <w:rsid w:val="00DE71AE"/>
    <w:rsid w:val="00DF3F74"/>
    <w:rsid w:val="00EA1F67"/>
    <w:rsid w:val="00EB298F"/>
    <w:rsid w:val="00ED40A3"/>
    <w:rsid w:val="00F3508A"/>
    <w:rsid w:val="00FC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DF63"/>
  <w15:chartTrackingRefBased/>
  <w15:docId w15:val="{7000252E-845B-4E12-A5E3-E095D53F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BF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F60D9"/>
  </w:style>
  <w:style w:type="character" w:customStyle="1" w:styleId="fake-non-breaking-space">
    <w:name w:val="fake-non-breaking-space"/>
    <w:basedOn w:val="a0"/>
    <w:rsid w:val="00BF60D9"/>
  </w:style>
  <w:style w:type="paragraph" w:customStyle="1" w:styleId="il-text-alignjustify">
    <w:name w:val="il-text-align_justify"/>
    <w:basedOn w:val="a"/>
    <w:rsid w:val="00BF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A8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82846"/>
  </w:style>
  <w:style w:type="character" w:customStyle="1" w:styleId="colorff00ff">
    <w:name w:val="color__ff00ff"/>
    <w:basedOn w:val="a0"/>
    <w:rsid w:val="00687E7D"/>
  </w:style>
  <w:style w:type="paragraph" w:styleId="a3">
    <w:name w:val="Balloon Text"/>
    <w:basedOn w:val="a"/>
    <w:link w:val="a4"/>
    <w:uiPriority w:val="99"/>
    <w:semiHidden/>
    <w:unhideWhenUsed/>
    <w:rsid w:val="0002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093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898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 Вячеслав Иосифович</dc:creator>
  <cp:keywords/>
  <dc:description/>
  <cp:lastModifiedBy>Голяк Вячеслав Иосифович</cp:lastModifiedBy>
  <cp:revision>7</cp:revision>
  <cp:lastPrinted>2025-01-24T13:39:00Z</cp:lastPrinted>
  <dcterms:created xsi:type="dcterms:W3CDTF">2024-11-22T14:58:00Z</dcterms:created>
  <dcterms:modified xsi:type="dcterms:W3CDTF">2025-01-24T13:40:00Z</dcterms:modified>
</cp:coreProperties>
</file>