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keepNext w:val="false"/>
        <w:keepLines w:val="false"/>
        <w:pageBreakBefore w:val="false"/>
        <w:widowControl/>
        <w:overflowPunct w:val="true"/>
        <w:bidi w:val="0"/>
        <w:snapToGrid w:val="true"/>
        <w:spacing w:beforeAutospacing="0" w:before="0" w:afterAutospacing="0" w:after="0"/>
        <w:ind w:left="0" w:right="0" w:hanging="0"/>
        <w:jc w:val="center"/>
        <w:textAlignment w:val="auto"/>
        <w:rPr>
          <w:rFonts w:ascii="Times New Roman" w:hAnsi="Times New Roman" w:eastAsia="&amp;quot" w:cs="Times New Roman"/>
          <w:b/>
          <w:b/>
          <w:bCs/>
          <w:i/>
          <w:i/>
          <w:iCs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</w:pPr>
      <w:r>
        <w:rPr>
          <w:rFonts w:eastAsia="&amp;quot" w:cs="Times New Roman"/>
          <w:b/>
          <w:bCs/>
          <w:i/>
          <w:iCs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 xml:space="preserve">О </w:t>
      </w:r>
      <w:r>
        <w:rPr>
          <w:rFonts w:eastAsia="&amp;quot" w:cs="Times New Roman"/>
          <w:b/>
          <w:bCs/>
          <w:i/>
          <w:iCs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 xml:space="preserve">надзорных мероприятиях за </w:t>
      </w:r>
      <w:r>
        <w:rPr>
          <w:rFonts w:eastAsia="&amp;quot" w:cs="Times New Roman"/>
          <w:b/>
          <w:bCs/>
          <w:i/>
          <w:iCs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>зон</w:t>
      </w:r>
      <w:r>
        <w:rPr>
          <w:rFonts w:eastAsia="&amp;quot" w:cs="Times New Roman"/>
          <w:b/>
          <w:bCs/>
          <w:i/>
          <w:iCs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>ами</w:t>
      </w:r>
      <w:r>
        <w:rPr>
          <w:rFonts w:eastAsia="&amp;quot" w:cs="Times New Roman"/>
          <w:b/>
          <w:bCs/>
          <w:i/>
          <w:iCs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 xml:space="preserve"> рекреации!</w:t>
      </w:r>
    </w:p>
    <w:p>
      <w:pPr>
        <w:pStyle w:val="NormalWeb"/>
        <w:keepNext w:val="false"/>
        <w:keepLines w:val="false"/>
        <w:pageBreakBefore w:val="false"/>
        <w:widowControl/>
        <w:overflowPunct w:val="true"/>
        <w:bidi w:val="0"/>
        <w:snapToGrid w:val="true"/>
        <w:spacing w:beforeAutospacing="0" w:before="0" w:afterAutospacing="0" w:after="0"/>
        <w:ind w:left="0" w:right="0" w:hanging="0"/>
        <w:jc w:val="center"/>
        <w:textAlignment w:val="auto"/>
        <w:rPr>
          <w:rFonts w:ascii="Times New Roman" w:hAnsi="Times New Roman" w:eastAsia="&amp;quot" w:cs="Times New Roman"/>
          <w:i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</w:pPr>
      <w:r>
        <w:rPr>
          <w:rFonts w:eastAsia="&amp;quot" w:cs="Times New Roman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</w:r>
    </w:p>
    <w:p>
      <w:pPr>
        <w:pStyle w:val="Normal"/>
        <w:rPr>
          <w:rFonts w:ascii="Times New Roman" w:hAnsi="Times New Roman" w:eastAsia="&amp;quot" w:cs="Times New Roman"/>
          <w:i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</w:pPr>
      <w:r>
        <w:rPr>
          <w:rFonts w:eastAsia="&amp;quot" w:cs="Times New Roman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ab/>
      </w:r>
      <w:r>
        <w:rPr>
          <w:rFonts w:eastAsia="&amp;quot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ru-RU"/>
        </w:rPr>
        <w:t>Решением Поставского районного исполнительного комитета от 30.04.2024 №532 «О разрешении работы пляжей» н</w:t>
      </w:r>
      <w:r>
        <w:rPr>
          <w:rFonts w:eastAsia="&amp;quot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 xml:space="preserve">а территории г. </w:t>
      </w:r>
      <w:r>
        <w:rPr>
          <w:rFonts w:eastAsia="&amp;quot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ru-RU"/>
        </w:rPr>
        <w:t>Поставы</w:t>
      </w:r>
      <w:r>
        <w:rPr>
          <w:rFonts w:eastAsia="&amp;quot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 xml:space="preserve"> и </w:t>
      </w:r>
      <w:r>
        <w:rPr>
          <w:rFonts w:eastAsia="&amp;quot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ru-RU"/>
        </w:rPr>
        <w:t>Поставского</w:t>
      </w:r>
      <w:r>
        <w:rPr>
          <w:rFonts w:eastAsia="&amp;quot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 xml:space="preserve"> района  утвержден</w:t>
      </w:r>
      <w:r>
        <w:rPr>
          <w:rFonts w:eastAsia="&amp;quot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ru-RU"/>
        </w:rPr>
        <w:t>ы</w:t>
      </w:r>
      <w:r>
        <w:rPr>
          <w:rFonts w:eastAsia="&amp;quot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 xml:space="preserve"> </w:t>
      </w:r>
      <w:r>
        <w:rPr>
          <w:rFonts w:eastAsia="&amp;quot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ru-RU"/>
        </w:rPr>
        <w:t>4</w:t>
      </w:r>
      <w:r>
        <w:rPr>
          <w:rFonts w:eastAsia="&amp;quot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 xml:space="preserve"> зоны рекреации</w:t>
      </w:r>
      <w:r>
        <w:rPr>
          <w:rFonts w:eastAsia="&amp;quot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ru-RU"/>
        </w:rPr>
        <w:t>, а именно:</w:t>
      </w:r>
    </w:p>
    <w:p>
      <w:pPr>
        <w:pStyle w:val="Normal"/>
        <w:numPr>
          <w:ilvl w:val="0"/>
          <w:numId w:val="2"/>
        </w:numPr>
        <w:rPr>
          <w:color w:val="000000"/>
          <w:sz w:val="28"/>
          <w:szCs w:val="28"/>
          <w:highlight w:val="none"/>
          <w:shd w:fill="auto" w:val="clear"/>
        </w:rPr>
      </w:pPr>
      <w:r>
        <w:rPr>
          <w:rFonts w:eastAsia="&amp;quot" w:cs="Times New Roman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ru-RU"/>
        </w:rPr>
        <w:t>озеро Белое</w:t>
      </w:r>
      <w:r>
        <w:rPr>
          <w:rFonts w:eastAsia="&amp;quot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ru-RU"/>
        </w:rPr>
        <w:t xml:space="preserve"> (пляж на восточном берегу вблизи спортивно-туристического комплекса «Озерки»);</w:t>
      </w:r>
    </w:p>
    <w:p>
      <w:pPr>
        <w:pStyle w:val="Normal"/>
        <w:numPr>
          <w:ilvl w:val="0"/>
          <w:numId w:val="3"/>
        </w:numPr>
        <w:rPr>
          <w:color w:val="000000"/>
          <w:sz w:val="28"/>
          <w:szCs w:val="28"/>
          <w:highlight w:val="none"/>
          <w:shd w:fill="auto" w:val="clear"/>
        </w:rPr>
      </w:pPr>
      <w:r>
        <w:rPr>
          <w:rFonts w:eastAsia="&amp;quot" w:cs="Times New Roman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ru-RU"/>
        </w:rPr>
        <w:t>озеро Дубок</w:t>
      </w:r>
      <w:r>
        <w:rPr>
          <w:rFonts w:eastAsia="&amp;quot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ru-RU"/>
        </w:rPr>
        <w:t xml:space="preserve"> (пляж на северном берегу вблизи автодороги Поставы-Полово);</w:t>
      </w:r>
    </w:p>
    <w:p>
      <w:pPr>
        <w:pStyle w:val="Normal"/>
        <w:numPr>
          <w:ilvl w:val="0"/>
          <w:numId w:val="4"/>
        </w:numPr>
        <w:rPr>
          <w:color w:val="000000"/>
          <w:sz w:val="28"/>
          <w:szCs w:val="28"/>
          <w:highlight w:val="none"/>
          <w:shd w:fill="auto" w:val="clear"/>
        </w:rPr>
      </w:pPr>
      <w:r>
        <w:rPr>
          <w:rFonts w:eastAsia="&amp;quot" w:cs="Times New Roman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ru-RU"/>
        </w:rPr>
        <w:t>озеро Задевское</w:t>
      </w:r>
      <w:r>
        <w:rPr>
          <w:rFonts w:eastAsia="&amp;quot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ru-RU"/>
        </w:rPr>
        <w:t xml:space="preserve"> (пляж со стороны ул.Зелёной в г.Поставы);</w:t>
      </w:r>
    </w:p>
    <w:p>
      <w:pPr>
        <w:pStyle w:val="Normal"/>
        <w:numPr>
          <w:ilvl w:val="0"/>
          <w:numId w:val="5"/>
        </w:numPr>
        <w:rPr>
          <w:color w:val="000000"/>
          <w:sz w:val="28"/>
          <w:szCs w:val="28"/>
          <w:highlight w:val="none"/>
          <w:shd w:fill="auto" w:val="clear"/>
        </w:rPr>
      </w:pPr>
      <w:r>
        <w:rPr>
          <w:rFonts w:eastAsia="&amp;quot" w:cs="Times New Roman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ru-RU"/>
        </w:rPr>
        <w:t xml:space="preserve">река Мяделка </w:t>
      </w:r>
      <w:r>
        <w:rPr>
          <w:rFonts w:eastAsia="&amp;quot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ru-RU"/>
        </w:rPr>
        <w:t>(пляж в пределах городского парка со стороны ул.Советской в г.Поставы).</w:t>
      </w:r>
    </w:p>
    <w:p>
      <w:pPr>
        <w:pStyle w:val="Normal"/>
        <w:jc w:val="both"/>
        <w:rPr/>
      </w:pPr>
      <w:r>
        <w:rPr>
          <w:b w:val="false"/>
          <w:color w:val="000000"/>
          <w:sz w:val="28"/>
          <w:szCs w:val="28"/>
          <w:shd w:fill="auto" w:val="clear"/>
        </w:rPr>
        <w:tab/>
        <w:t>Специалистами государственного учреждения «</w:t>
      </w:r>
      <w:r>
        <w:rPr>
          <w:b w:val="false"/>
          <w:color w:val="000000"/>
          <w:sz w:val="28"/>
          <w:szCs w:val="28"/>
          <w:shd w:fill="auto" w:val="clear"/>
        </w:rPr>
        <w:t>Поставский</w:t>
      </w:r>
      <w:r>
        <w:rPr>
          <w:b w:val="false"/>
          <w:color w:val="000000"/>
          <w:sz w:val="28"/>
          <w:szCs w:val="28"/>
          <w:shd w:fill="auto" w:val="clear"/>
        </w:rPr>
        <w:t xml:space="preserve"> районный центр гигиены и эпидемиологии» в период с 03.06.2024 по </w:t>
      </w:r>
      <w:r>
        <w:rPr>
          <w:b w:val="false"/>
          <w:color w:val="000000"/>
          <w:sz w:val="28"/>
          <w:szCs w:val="28"/>
          <w:shd w:fill="auto" w:val="clear"/>
        </w:rPr>
        <w:t>26</w:t>
      </w:r>
      <w:r>
        <w:rPr>
          <w:b w:val="false"/>
          <w:color w:val="000000"/>
          <w:sz w:val="28"/>
          <w:szCs w:val="28"/>
          <w:shd w:fill="auto" w:val="clear"/>
        </w:rPr>
        <w:t xml:space="preserve">.06.2024 произведено обследование </w:t>
      </w:r>
      <w:r>
        <w:rPr>
          <w:b w:val="false"/>
          <w:color w:val="000000"/>
          <w:sz w:val="28"/>
          <w:szCs w:val="28"/>
          <w:shd w:fill="auto" w:val="clear"/>
        </w:rPr>
        <w:t>4</w:t>
      </w:r>
      <w:r>
        <w:rPr>
          <w:b w:val="false"/>
          <w:color w:val="000000"/>
          <w:sz w:val="28"/>
          <w:szCs w:val="28"/>
          <w:shd w:fill="auto" w:val="clear"/>
        </w:rPr>
        <w:t xml:space="preserve"> </w:t>
      </w:r>
      <w:r>
        <w:rPr>
          <w:b w:val="false"/>
          <w:color w:val="000000"/>
          <w:sz w:val="28"/>
          <w:szCs w:val="28"/>
          <w:shd w:fill="auto" w:val="clear"/>
        </w:rPr>
        <w:t>зон рекреации</w:t>
      </w:r>
      <w:r>
        <w:rPr>
          <w:b w:val="false"/>
          <w:color w:val="000000"/>
          <w:sz w:val="28"/>
          <w:szCs w:val="28"/>
          <w:shd w:fill="auto" w:val="clear"/>
        </w:rPr>
        <w:t xml:space="preserve">. Были выявлены нарушения законодательства в области санитарно-эпидемиологического благополучия населения в части содержания территории. Для устранения </w:t>
      </w:r>
      <w:r>
        <w:rPr>
          <w:b w:val="false"/>
          <w:color w:val="000000"/>
          <w:sz w:val="28"/>
          <w:szCs w:val="28"/>
        </w:rPr>
        <w:t xml:space="preserve">выявленных нарушений направлены </w:t>
      </w:r>
      <w:r>
        <w:rPr>
          <w:b w:val="false"/>
          <w:color w:val="000000"/>
          <w:sz w:val="28"/>
          <w:szCs w:val="28"/>
        </w:rPr>
        <w:t>информационные письма</w:t>
      </w:r>
      <w:r>
        <w:rPr>
          <w:b w:val="false"/>
          <w:color w:val="000000"/>
          <w:sz w:val="28"/>
          <w:szCs w:val="28"/>
        </w:rPr>
        <w:t xml:space="preserve"> в адрес </w:t>
      </w:r>
      <w:r>
        <w:rPr>
          <w:b w:val="false"/>
          <w:color w:val="000000"/>
          <w:sz w:val="28"/>
          <w:szCs w:val="28"/>
        </w:rPr>
        <w:t>ГЛУ «Поставский лесхоз», УП ЖКХ Поставского района.</w:t>
      </w:r>
      <w:r>
        <w:rPr>
          <w:b w:val="false"/>
          <w:color w:val="000000"/>
          <w:sz w:val="28"/>
          <w:szCs w:val="28"/>
        </w:rPr>
        <w:br/>
        <w:tab/>
      </w:r>
      <w:r>
        <w:rPr>
          <w:b w:val="false"/>
          <w:color w:val="000000"/>
          <w:sz w:val="28"/>
          <w:szCs w:val="28"/>
        </w:rPr>
        <w:t>С</w:t>
      </w:r>
      <w:r>
        <w:rPr>
          <w:b w:val="false"/>
          <w:color w:val="000000"/>
          <w:sz w:val="28"/>
          <w:szCs w:val="28"/>
          <w:shd w:fill="auto" w:val="clear"/>
        </w:rPr>
        <w:t xml:space="preserve"> 03.06.2024 по </w:t>
      </w:r>
      <w:r>
        <w:rPr>
          <w:b w:val="false"/>
          <w:color w:val="000000"/>
          <w:sz w:val="28"/>
          <w:szCs w:val="28"/>
          <w:shd w:fill="auto" w:val="clear"/>
        </w:rPr>
        <w:t>26</w:t>
      </w:r>
      <w:r>
        <w:rPr>
          <w:b w:val="false"/>
          <w:color w:val="000000"/>
          <w:sz w:val="28"/>
          <w:szCs w:val="28"/>
          <w:shd w:fill="auto" w:val="clear"/>
        </w:rPr>
        <w:t>.06.2024</w:t>
      </w:r>
      <w:r>
        <w:rPr>
          <w:b w:val="false"/>
          <w:color w:val="000000"/>
          <w:sz w:val="28"/>
          <w:szCs w:val="28"/>
        </w:rPr>
        <w:t xml:space="preserve"> при контроле качества воды  исследовано </w:t>
      </w:r>
      <w:r>
        <w:rPr>
          <w:b w:val="false"/>
          <w:color w:val="000000"/>
          <w:sz w:val="28"/>
          <w:szCs w:val="28"/>
        </w:rPr>
        <w:t>20</w:t>
      </w:r>
      <w:r>
        <w:rPr>
          <w:b w:val="false"/>
          <w:color w:val="000000"/>
          <w:sz w:val="28"/>
          <w:szCs w:val="28"/>
        </w:rPr>
        <w:t xml:space="preserve"> проб воды </w:t>
      </w:r>
      <w:r>
        <w:rPr>
          <w:b w:val="false"/>
          <w:color w:val="000000"/>
          <w:sz w:val="28"/>
          <w:szCs w:val="28"/>
        </w:rPr>
        <w:t>поверхностных водоёмов</w:t>
      </w:r>
      <w:r>
        <w:rPr>
          <w:b w:val="false"/>
          <w:color w:val="000000"/>
          <w:sz w:val="28"/>
          <w:szCs w:val="28"/>
        </w:rPr>
        <w:t xml:space="preserve"> на микробиологические и санитарно-химические показатели. Исследованные пробы воды соответствовали требованиям установленных гигиенических нормативов.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sz w:val="28"/>
          <w:szCs w:val="28"/>
        </w:rPr>
        <w:t>Работа по надзору за зонами рекреации на территории Поставского района продолжается.</w:t>
      </w:r>
    </w:p>
    <w:p>
      <w:pPr>
        <w:pStyle w:val="Normal"/>
        <w:jc w:val="both"/>
        <w:rPr/>
      </w:pPr>
      <w:r>
        <w:rPr/>
      </w:r>
    </w:p>
    <w:p>
      <w:pPr>
        <w:pStyle w:val="NormalWeb"/>
        <w:keepNext w:val="false"/>
        <w:keepLines w:val="false"/>
        <w:pageBreakBefore w:val="false"/>
        <w:widowControl/>
        <w:overflowPunct w:val="true"/>
        <w:bidi w:val="0"/>
        <w:snapToGrid w:val="true"/>
        <w:spacing w:beforeAutospacing="0" w:before="0" w:afterAutospacing="0" w:after="0"/>
        <w:ind w:left="0" w:right="0" w:firstLine="708"/>
        <w:jc w:val="both"/>
        <w:textAlignment w:val="auto"/>
        <w:rPr>
          <w:rFonts w:ascii="Times New Roman" w:hAnsi="Times New Roman" w:eastAsia="&amp;quot" w:cs="Times New Roman"/>
          <w:i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</w:rPr>
      </w:pPr>
      <w:r>
        <w:rPr>
          <w:rFonts w:eastAsia="&amp;quot" w:cs="Times New Roman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</w:rPr>
      </w:r>
      <w:bookmarkStart w:id="0" w:name="_GoBack"/>
      <w:bookmarkStart w:id="1" w:name="_GoBack"/>
      <w:bookmarkEnd w:id="1"/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spacing w:before="0"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6054725" cy="2914015"/>
            <wp:effectExtent l="0" t="0" r="0" b="0"/>
            <wp:docPr id="1" name="Изображение 6" descr="IMG_256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6" descr="IMG_256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spacing w:before="0" w:after="0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spacing w:before="0" w:after="0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spacing w:before="0" w:after="0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Врач-гигиенист</w:t>
        <w:tab/>
        <w:tab/>
        <w:tab/>
        <w:tab/>
        <w:tab/>
        <w:tab/>
        <w:tab/>
        <w:tab/>
        <w:t>С.Ф.Жердецкая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spacing w:before="0" w:after="0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(зав.отделом гигиены)</w:t>
      </w:r>
    </w:p>
    <w:sectPr>
      <w:headerReference w:type="default" r:id="rId4"/>
      <w:type w:val="nextPage"/>
      <w:pgSz w:w="11906" w:h="16838"/>
      <w:pgMar w:left="1701" w:right="567" w:gutter="0" w:header="709" w:top="1134" w:footer="0" w:bottom="1134"/>
      <w:pgNumType w:fmt="decimal"/>
      <w:formProt w:val="false"/>
      <w:titlePg/>
      <w:textDirection w:val="lrTb"/>
      <w:docGrid w:type="default" w:linePitch="40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imSu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autotext"/>
      </w:docPartObj>
      <w:id w:val="557821270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doNotExpandShiftReturn/>
    <w:compatSetting w:name="compatibilityMode" w:uri="http://schemas.microsoft.com/office/word" w:val="12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qFormat="1"/>
    <w:lsdException w:name="footer" w:uiPriority="99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30"/>
      <w:szCs w:val="28"/>
      <w:lang w:val="ru-RU" w:eastAsia="ru-RU" w:bidi="ar-SA"/>
    </w:rPr>
  </w:style>
  <w:style w:type="paragraph" w:styleId="4">
    <w:name w:val="Heading 4"/>
    <w:next w:val="Normal"/>
    <w:uiPriority w:val="9"/>
    <w:semiHidden/>
    <w:unhideWhenUsed/>
    <w:qFormat/>
    <w:pPr>
      <w:widowControl/>
      <w:suppressAutoHyphens w:val="true"/>
      <w:bidi w:val="0"/>
      <w:spacing w:beforeAutospacing="1" w:afterAutospacing="1"/>
      <w:jc w:val="left"/>
    </w:pPr>
    <w:rPr>
      <w:rFonts w:ascii="SimSun" w:hAnsi="SimSun" w:eastAsia="SimSun" w:cs="SimSun"/>
      <w:b/>
      <w:bCs/>
      <w:color w:val="auto"/>
      <w:kern w:val="0"/>
      <w:sz w:val="24"/>
      <w:szCs w:val="24"/>
      <w:lang w:val="en-US" w:eastAsia="zh-CN" w:bidi="ar-SA"/>
    </w:rPr>
  </w:style>
  <w:style w:type="paragraph" w:styleId="5">
    <w:name w:val="Heading 5"/>
    <w:next w:val="Normal"/>
    <w:uiPriority w:val="9"/>
    <w:semiHidden/>
    <w:unhideWhenUsed/>
    <w:qFormat/>
    <w:pPr>
      <w:widowControl/>
      <w:suppressAutoHyphens w:val="true"/>
      <w:bidi w:val="0"/>
      <w:spacing w:beforeAutospacing="1" w:afterAutospacing="1"/>
      <w:jc w:val="left"/>
    </w:pPr>
    <w:rPr>
      <w:rFonts w:ascii="SimSun" w:hAnsi="SimSun" w:eastAsia="SimSun" w:cs="SimSun"/>
      <w:b/>
      <w:bCs/>
      <w:i/>
      <w:iCs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semiHidden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tyle13" w:customStyle="1">
    <w:name w:val="Верх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30"/>
      <w:szCs w:val="28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Pr>
      <w:rFonts w:ascii="Times New Roman" w:hAnsi="Times New Roman" w:eastAsia="Times New Roman" w:cs="Times New Roman"/>
      <w:sz w:val="30"/>
      <w:szCs w:val="28"/>
      <w:lang w:eastAsia="ru-RU"/>
    </w:rPr>
  </w:style>
  <w:style w:type="character" w:styleId="2" w:customStyle="1">
    <w:name w:val="Основной текст (2)_"/>
    <w:basedOn w:val="DefaultParagraphFont"/>
    <w:link w:val="21"/>
    <w:uiPriority w:val="0"/>
    <w:qFormat/>
    <w:rPr>
      <w:rFonts w:ascii="Times New Roman" w:hAnsi="Times New Roman" w:eastAsia="Times New Roman" w:cs="Times New Roman"/>
      <w:sz w:val="28"/>
      <w:szCs w:val="28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3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Style14"/>
    <w:uiPriority w:val="99"/>
    <w:semiHidden/>
    <w:unhideWhenUsed/>
    <w:qFormat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uiPriority w:val="99"/>
    <w:semiHidden/>
    <w:unhideWhenUsed/>
    <w:qFormat/>
    <w:pPr>
      <w:widowControl/>
      <w:suppressAutoHyphens w:val="true"/>
      <w:bidi w:val="0"/>
      <w:spacing w:beforeAutospacing="1" w:afterAutospacing="1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zh-CN" w:bidi="ar-SA"/>
    </w:rPr>
  </w:style>
  <w:style w:type="paragraph" w:styleId="21" w:customStyle="1">
    <w:name w:val="Основной текст (2)"/>
    <w:basedOn w:val="Normal"/>
    <w:link w:val="2"/>
    <w:uiPriority w:val="0"/>
    <w:qFormat/>
    <w:pPr>
      <w:widowControl w:val="false"/>
      <w:shd w:val="clear" w:color="auto" w:fill="FFFFFF"/>
      <w:spacing w:lineRule="exact" w:line="326" w:before="120" w:after="0"/>
      <w:jc w:val="both"/>
    </w:pPr>
    <w:rPr>
      <w:sz w:val="28"/>
      <w:lang w:eastAsia="en-US"/>
    </w:rPr>
  </w:style>
  <w:style w:type="table" w:default="1" w:styleId="5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yandex.by/images/search?pos=14%26img_url=https:/sun9-62.userapi.com/s/v1/if1/eAucMHNsvtGNcphMu4H6vueyDEgMqMcnrQAJXPdsf8ZAN_T8Xfnvz6W5XupjdBg7O-1zDfcN.jpg?size=600x450%26quality=96%26type=album%26text=&#1087;&#1083;&#1103;&#1078;&#1080;+&#1092;&#1086;&#1090;&#1086;+&#1073;&#1077;&#1083;&#1072;&#1088;&#1091;&#1089;&#1100;+&#1087;&#1086;&#1089;&#1090;&#1072;&#1074;&#1099;%26rpt=simage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LibreOffice/7.3.0.3$Windows_X86_64 LibreOffice_project/0f246aa12d0eee4a0f7adcefbf7c878fc2238db3</Application>
  <AppVersion>15.0000</AppVersion>
  <Pages>1</Pages>
  <Words>166</Words>
  <Characters>1209</Characters>
  <CharactersWithSpaces>1374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2019-04-04T13:22:00Z</dcterms:created>
  <dc:creator>Test</dc:creator>
  <dc:description/>
  <dc:language>ru-RU</dc:language>
  <cp:lastModifiedBy/>
  <cp:lastPrinted>2024-06-26T09:47:39Z</cp:lastPrinted>
  <dcterms:modified xsi:type="dcterms:W3CDTF">2024-06-26T09:47:45Z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E9AB0E73F89B41EC809A1B84C176C00B</vt:lpwstr>
  </property>
  <property fmtid="{D5CDD505-2E9C-101B-9397-08002B2CF9AE}" pid="3" name="KSOProductBuildVer">
    <vt:lpwstr>1049-11.2.0.11130</vt:lpwstr>
  </property>
</Properties>
</file>