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A33" w:rsidRDefault="00372A33" w:rsidP="00372A33">
      <w:pPr>
        <w:spacing w:after="0" w:line="360" w:lineRule="auto"/>
        <w:ind w:firstLine="709"/>
        <w:jc w:val="both"/>
        <w:rPr>
          <w:b/>
          <w:bCs/>
        </w:rPr>
      </w:pPr>
      <w:bookmarkStart w:id="0" w:name="_GoBack"/>
      <w:r w:rsidRPr="00372A33">
        <w:rPr>
          <w:b/>
          <w:bCs/>
        </w:rPr>
        <w:t>ПОРЯДОК ПРЕДОСТАВЛЕНИЯ СВЕДЕНИЯ ДЛЯ ВЕДЕНИЯ ГОСУДАРСТВЕННЫХ БАЛАНСОВ ПОЛЕЗНЫХ ИСКОПАЕМЫХ И ГЕОТЕРМАЛЬНЫХ РЕСУРСОВ НЕДР (О СОСТОЯНИИ И ДВИЖЕНИИ ЗАПАСОВ)</w:t>
      </w:r>
    </w:p>
    <w:bookmarkEnd w:id="0"/>
    <w:p w:rsidR="00372A33" w:rsidRPr="00372A33" w:rsidRDefault="00372A33" w:rsidP="00372A33">
      <w:pPr>
        <w:spacing w:after="0" w:line="360" w:lineRule="auto"/>
        <w:ind w:firstLine="709"/>
        <w:jc w:val="both"/>
        <w:rPr>
          <w:b/>
          <w:bCs/>
        </w:rPr>
      </w:pPr>
      <w:r>
        <w:rPr>
          <w:b/>
          <w:bCs/>
        </w:rPr>
        <w:t>ВНИМАНИЮ НЕДРОПОЛЬЗОВАТЕЛЕЙ!</w:t>
      </w:r>
    </w:p>
    <w:p w:rsidR="00372A33" w:rsidRDefault="00372A33" w:rsidP="00372A33">
      <w:pPr>
        <w:spacing w:after="0" w:line="360" w:lineRule="auto"/>
        <w:ind w:firstLine="709"/>
        <w:jc w:val="both"/>
      </w:pPr>
      <w:r>
        <w:t>Поставская районная инспекция природных ресурсов и охраны окружающей среды напоминает о сдаче ведомственной отчетности.</w:t>
      </w:r>
    </w:p>
    <w:p w:rsidR="00372A33" w:rsidRPr="00372A33" w:rsidRDefault="00372A33" w:rsidP="00372A33">
      <w:pPr>
        <w:spacing w:after="0" w:line="360" w:lineRule="auto"/>
        <w:ind w:firstLine="709"/>
        <w:jc w:val="both"/>
      </w:pPr>
      <w:r>
        <w:t xml:space="preserve"> Е</w:t>
      </w:r>
      <w:r w:rsidRPr="00372A33">
        <w:t>жегодно до 15 марта недропользователями, которым предоставлен горный отвод для добычи полезных ископаемых, использования геотермальных ресурсов недр и (или) геологический отвод для проведения разведки и (или) пробной эксплуатации месторождений углеводородов или отдельных буровых скважин, представляются республиканскому унитарному предприятию «Белорусский государственный геологический центр» сведения о количестве, направлениях использования, степени изученности или промышленном освоении запасов каждого вида полезных ископаемых и (или) геотермальных ресурсов недр, их добыче, потерях, движении запасов полезных ископаемых и (или) геотермальных ресурсов недр, а также о продукции, полученной недропользователями при добыче и первичной обработке (очистке, обогащении) полезного ископаемого, ее стоимости и себестоимости, по состоянию на 1 января года, следующего за отчетным, по форме согласно приложению 1 Положения о порядке предоставления сведений для ведения государственных балансовых запасов полезных ископаемых и геотермальных ресурсов недр, утвержденного постановлением Совета Министров Республики Беларусь от 02.09.2021 № 509.</w:t>
      </w:r>
    </w:p>
    <w:sectPr w:rsidR="00372A33" w:rsidRPr="00372A3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33"/>
    <w:rsid w:val="00372A3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63AAC"/>
  <w15:chartTrackingRefBased/>
  <w15:docId w15:val="{D9967F1B-D67D-4C6C-87BF-96AD805E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2024-01-24T13:40:00Z</dcterms:created>
  <dcterms:modified xsi:type="dcterms:W3CDTF">2024-01-24T13:51:00Z</dcterms:modified>
</cp:coreProperties>
</file>