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75D4F" w14:textId="77777777" w:rsidR="00000000" w:rsidRDefault="00000000">
      <w:pPr>
        <w:pStyle w:val="newncpi0"/>
        <w:jc w:val="center"/>
        <w:rPr>
          <w:color w:val="000000"/>
          <w14:ligatures w14:val="none"/>
        </w:rPr>
      </w:pPr>
      <w:r>
        <w:rPr>
          <w:color w:val="000000"/>
        </w:rPr>
        <w:t> </w:t>
      </w:r>
    </w:p>
    <w:p w14:paraId="6533756A" w14:textId="77777777" w:rsidR="00000000" w:rsidRDefault="00000000">
      <w:pPr>
        <w:pStyle w:val="newncpi0"/>
        <w:jc w:val="center"/>
        <w:rPr>
          <w:color w:val="000000"/>
        </w:rPr>
      </w:pPr>
      <w:bookmarkStart w:id="0" w:name="a2"/>
      <w:bookmarkEnd w:id="0"/>
      <w:r>
        <w:rPr>
          <w:rStyle w:val="HTML"/>
          <w:b/>
          <w:bCs/>
          <w:caps/>
          <w:shd w:val="clear" w:color="auto" w:fill="FFFFFF"/>
        </w:rPr>
        <w:t>РЕШЕНИЕ</w:t>
      </w:r>
      <w:r>
        <w:rPr>
          <w:rStyle w:val="name"/>
          <w:color w:val="000000"/>
        </w:rPr>
        <w:t> </w:t>
      </w:r>
      <w:r>
        <w:rPr>
          <w:rStyle w:val="HTML"/>
          <w:b/>
          <w:bCs/>
          <w:caps/>
          <w:shd w:val="clear" w:color="auto" w:fill="FFFFFF"/>
        </w:rPr>
        <w:t>ПОСТАВСКОГО РАЙОННОГО ИСПОЛНИТЕЛЬНОГО КОМИТЕТА</w:t>
      </w:r>
    </w:p>
    <w:p w14:paraId="022C5BEC" w14:textId="77777777" w:rsidR="00000000" w:rsidRDefault="00000000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10 июня 2024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№ 714</w:t>
      </w:r>
    </w:p>
    <w:p w14:paraId="7ACF1C3C" w14:textId="77777777" w:rsidR="00000000" w:rsidRPr="001A4AC7" w:rsidRDefault="00000000" w:rsidP="001A4AC7">
      <w:pPr>
        <w:rPr>
          <w:rFonts w:ascii="Times New Roman" w:hAnsi="Times New Roman" w:cs="Times New Roman"/>
          <w:color w:val="000000"/>
        </w:rPr>
      </w:pPr>
      <w:r w:rsidRPr="001A4AC7">
        <w:rPr>
          <w:rFonts w:ascii="Times New Roman" w:hAnsi="Times New Roman" w:cs="Times New Roman"/>
        </w:rPr>
        <w:t>О запрете купания</w:t>
      </w:r>
    </w:p>
    <w:p w14:paraId="767B3025" w14:textId="77777777" w:rsidR="00000000" w:rsidRDefault="00000000">
      <w:pPr>
        <w:pStyle w:val="preamble"/>
        <w:rPr>
          <w:color w:val="000000"/>
        </w:rPr>
      </w:pPr>
      <w:r>
        <w:rPr>
          <w:color w:val="000000"/>
        </w:rPr>
        <w:t>На основании пункта 2 статьи 29 Водного кодекса Республики Беларусь, абзаца третьего пункта 3 Правил охраны жизни людей на водах, утвержденных постановлением Совета Министров Республики Беларусь от 18 августа 2023 г. № 543, Поставский районный исполнительный комитет РЕШИЛ:</w:t>
      </w:r>
    </w:p>
    <w:p w14:paraId="6EF2E011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1. Запретить купание граждан:</w:t>
      </w:r>
    </w:p>
    <w:p w14:paraId="768AEA47" w14:textId="77777777" w:rsidR="00000000" w:rsidRDefault="00000000">
      <w:pPr>
        <w:pStyle w:val="underpoint"/>
        <w:rPr>
          <w:color w:val="000000"/>
        </w:rPr>
      </w:pPr>
      <w:r>
        <w:rPr>
          <w:color w:val="000000"/>
        </w:rPr>
        <w:t>1.1. в противопожарных водоемах, прудах-копанях, карьерах, технических и мелиоративных каналах, местах нахождения плотин, дамб, мостов, шлюзов и других гидротехнических сооружений, затонов, расположенных на территории Поставского района;</w:t>
      </w:r>
    </w:p>
    <w:p w14:paraId="4A4A9A9B" w14:textId="77777777" w:rsidR="00000000" w:rsidRDefault="00000000">
      <w:pPr>
        <w:pStyle w:val="underpoint"/>
        <w:rPr>
          <w:color w:val="000000"/>
        </w:rPr>
      </w:pPr>
      <w:r>
        <w:rPr>
          <w:color w:val="000000"/>
        </w:rPr>
        <w:t>1.2. на акваториях рек, озер и прудов, расположенных на территории Поставского района, согласно приложению.</w:t>
      </w:r>
    </w:p>
    <w:p w14:paraId="2B1A0D0B" w14:textId="77777777" w:rsidR="00000000" w:rsidRDefault="00000000">
      <w:pPr>
        <w:pStyle w:val="point"/>
        <w:rPr>
          <w:color w:val="000000"/>
        </w:rPr>
      </w:pPr>
      <w:bookmarkStart w:id="1" w:name="a4"/>
      <w:bookmarkEnd w:id="1"/>
      <w:r>
        <w:rPr>
          <w:color w:val="000000"/>
        </w:rPr>
        <w:t>2. Признать утратившим силу пункт 2 решения Поставского районного исполнительного комитета от 19 апреля 2019 г. № 380 «Об определении мест массового отдыха граждан».</w:t>
      </w:r>
    </w:p>
    <w:p w14:paraId="21732595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3. Контроль за выполнением настоящего решения возложить на отдел внутренних дел Поставского районного исполнительного комитета.</w:t>
      </w:r>
    </w:p>
    <w:p w14:paraId="59757CA6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4. Обнародовать (опубликовать) настоящее решение в газете «Пастаўскi край».</w:t>
      </w:r>
    </w:p>
    <w:p w14:paraId="0B3BDD00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5. Настоящее решение вступает в силу после его официального опубликования.</w:t>
      </w:r>
    </w:p>
    <w:p w14:paraId="129A03AC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 w14:paraId="0D9A8D74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8B9994" w14:textId="77777777" w:rsidR="00000000" w:rsidRDefault="00000000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8F902B" w14:textId="77777777" w:rsidR="00000000" w:rsidRDefault="00000000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С.В.Чепик</w:t>
            </w:r>
          </w:p>
        </w:tc>
      </w:tr>
    </w:tbl>
    <w:p w14:paraId="7D3147B8" w14:textId="77777777" w:rsidR="00000000" w:rsidRDefault="00000000">
      <w:pPr>
        <w:pStyle w:val="newncpi0"/>
        <w:rPr>
          <w:color w:val="000000"/>
        </w:rPr>
      </w:pPr>
      <w:r>
        <w:rPr>
          <w:color w:val="000000"/>
        </w:rPr>
        <w:t> </w:t>
      </w:r>
    </w:p>
    <w:p w14:paraId="669960F7" w14:textId="77777777" w:rsidR="00000000" w:rsidRDefault="00000000">
      <w:pPr>
        <w:pStyle w:val="agree"/>
        <w:rPr>
          <w:color w:val="000000"/>
        </w:rPr>
      </w:pPr>
      <w:r>
        <w:rPr>
          <w:color w:val="000000"/>
        </w:rPr>
        <w:t>СОГЛАСОВАНО</w:t>
      </w:r>
    </w:p>
    <w:p w14:paraId="2529DF24" w14:textId="77777777" w:rsidR="00000000" w:rsidRDefault="00000000">
      <w:pPr>
        <w:pStyle w:val="agree"/>
        <w:rPr>
          <w:color w:val="000000"/>
        </w:rPr>
      </w:pPr>
      <w:r>
        <w:rPr>
          <w:color w:val="000000"/>
        </w:rPr>
        <w:t xml:space="preserve">Поставская районная </w:t>
      </w:r>
      <w:r>
        <w:rPr>
          <w:color w:val="000000"/>
        </w:rPr>
        <w:br/>
        <w:t xml:space="preserve">инспекция природных ресурсов </w:t>
      </w:r>
      <w:r>
        <w:rPr>
          <w:color w:val="000000"/>
        </w:rPr>
        <w:br/>
        <w:t>и охраны окружающей среды</w:t>
      </w:r>
    </w:p>
    <w:p w14:paraId="526221C6" w14:textId="77777777" w:rsidR="00000000" w:rsidRDefault="00000000">
      <w:pPr>
        <w:pStyle w:val="agree"/>
        <w:spacing w:before="120"/>
        <w:rPr>
          <w:color w:val="000000"/>
        </w:rPr>
      </w:pPr>
      <w:r>
        <w:rPr>
          <w:color w:val="000000"/>
        </w:rPr>
        <w:t xml:space="preserve">Государственное учреждение </w:t>
      </w:r>
      <w:r>
        <w:rPr>
          <w:color w:val="000000"/>
        </w:rPr>
        <w:br/>
        <w:t xml:space="preserve">«Поставский районный центр </w:t>
      </w:r>
      <w:r>
        <w:rPr>
          <w:color w:val="000000"/>
        </w:rPr>
        <w:br/>
        <w:t>гигиены и эпидемиологии»</w:t>
      </w:r>
    </w:p>
    <w:p w14:paraId="19B67D87" w14:textId="77777777" w:rsidR="00000000" w:rsidRDefault="00000000">
      <w:pPr>
        <w:pStyle w:val="agree"/>
        <w:spacing w:before="120"/>
        <w:rPr>
          <w:color w:val="000000"/>
        </w:rPr>
      </w:pPr>
      <w:r>
        <w:rPr>
          <w:color w:val="000000"/>
        </w:rPr>
        <w:t xml:space="preserve">Государственное лесохозяйственное </w:t>
      </w:r>
      <w:r>
        <w:rPr>
          <w:color w:val="000000"/>
        </w:rPr>
        <w:br/>
        <w:t>учреждение «Поставский лесхоз»</w:t>
      </w:r>
    </w:p>
    <w:p w14:paraId="08FA5A4B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 w14:paraId="3D9252AC" w14:textId="77777777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6B635" w14:textId="77777777" w:rsidR="00000000" w:rsidRDefault="00000000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8C342" w14:textId="77777777" w:rsidR="00000000" w:rsidRDefault="00000000">
            <w:pPr>
              <w:pStyle w:val="append1"/>
              <w:rPr>
                <w:color w:val="000000"/>
              </w:rPr>
            </w:pPr>
            <w:bookmarkStart w:id="2" w:name="a1"/>
            <w:bookmarkEnd w:id="2"/>
            <w:r>
              <w:rPr>
                <w:color w:val="000000"/>
              </w:rPr>
              <w:t>Приложение</w:t>
            </w:r>
          </w:p>
          <w:p w14:paraId="701770B3" w14:textId="77777777" w:rsidR="00000000" w:rsidRDefault="00000000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решению </w:t>
            </w:r>
            <w:r>
              <w:rPr>
                <w:color w:val="000000"/>
              </w:rPr>
              <w:br/>
              <w:t>Поставского районного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14:paraId="4E4B65EF" w14:textId="77777777" w:rsidR="00000000" w:rsidRDefault="00000000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10.06.2024 № 714</w:t>
            </w:r>
          </w:p>
        </w:tc>
      </w:tr>
    </w:tbl>
    <w:p w14:paraId="317A69F3" w14:textId="77777777" w:rsidR="00000000" w:rsidRDefault="00000000">
      <w:pPr>
        <w:pStyle w:val="titlep"/>
        <w:jc w:val="left"/>
        <w:rPr>
          <w:color w:val="000000"/>
        </w:rPr>
      </w:pPr>
      <w:r>
        <w:rPr>
          <w:color w:val="000000"/>
        </w:rPr>
        <w:lastRenderedPageBreak/>
        <w:t>АКВАТОРИИ</w:t>
      </w:r>
      <w:r>
        <w:rPr>
          <w:color w:val="000000"/>
        </w:rPr>
        <w:br/>
        <w:t xml:space="preserve">рек, озер и прудов, расположенных на территории Поставского района, где запрещено купание граждан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982"/>
        <w:gridCol w:w="1968"/>
        <w:gridCol w:w="7374"/>
      </w:tblGrid>
      <w:tr w:rsidR="00000000" w14:paraId="7F30094F" w14:textId="77777777">
        <w:trPr>
          <w:trHeight w:val="240"/>
        </w:trPr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3F647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FE3D9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Водный объект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8D963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водного объекта</w:t>
            </w:r>
          </w:p>
        </w:tc>
        <w:tc>
          <w:tcPr>
            <w:tcW w:w="3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C84C9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Месторасположение водного объекта</w:t>
            </w:r>
          </w:p>
        </w:tc>
      </w:tr>
      <w:tr w:rsidR="00000000" w14:paraId="46778924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2199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C229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Река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82DB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Амшара</w:t>
            </w:r>
          </w:p>
          <w:p w14:paraId="1D8E68B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Голбеица</w:t>
            </w:r>
          </w:p>
          <w:p w14:paraId="7B535CB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Дисна</w:t>
            </w:r>
          </w:p>
          <w:p w14:paraId="4819A3F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Лучайка</w:t>
            </w:r>
          </w:p>
          <w:p w14:paraId="1AB4046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Мяделка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  <w:p w14:paraId="071912A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Половица</w:t>
            </w:r>
          </w:p>
          <w:p w14:paraId="67ED251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Страча</w:t>
            </w:r>
          </w:p>
          <w:p w14:paraId="0FB606A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Чертка</w:t>
            </w:r>
          </w:p>
          <w:p w14:paraId="552A203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Шурица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1C46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Поставский район</w:t>
            </w:r>
          </w:p>
        </w:tc>
      </w:tr>
      <w:tr w:rsidR="00000000" w14:paraId="049A2FB0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503F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6FFE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Озеро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4895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без названия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6175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расположенное между улицей Ленинской и переулком Заводским-2 в г. Поставы</w:t>
            </w:r>
          </w:p>
        </w:tc>
      </w:tr>
      <w:tr w:rsidR="00000000" w14:paraId="12CDFFF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269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41E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5CBE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без названия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B6C1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расположенное между улицами Советской и Стадионной, вблизи городского стадиона в г. Поставы</w:t>
            </w:r>
          </w:p>
        </w:tc>
      </w:tr>
      <w:tr w:rsidR="00000000" w14:paraId="42624A1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E2F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68E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163F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Амшаное</w:t>
            </w:r>
          </w:p>
          <w:p w14:paraId="50C428A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Бельки</w:t>
            </w:r>
          </w:p>
          <w:p w14:paraId="10599F6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Глубокое</w:t>
            </w:r>
          </w:p>
          <w:p w14:paraId="59445C5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Голбея</w:t>
            </w:r>
          </w:p>
          <w:p w14:paraId="2E96C14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Долгое</w:t>
            </w:r>
          </w:p>
          <w:p w14:paraId="6882AF6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Заровщина</w:t>
            </w:r>
          </w:p>
          <w:p w14:paraId="78906CC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Карасевки</w:t>
            </w:r>
          </w:p>
          <w:p w14:paraId="57AA882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Москалево</w:t>
            </w:r>
          </w:p>
          <w:p w14:paraId="44371DD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Поскрынье-1-ое</w:t>
            </w:r>
          </w:p>
          <w:p w14:paraId="11814FE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Поскрынье-2-ое</w:t>
            </w:r>
          </w:p>
          <w:p w14:paraId="28E2EF4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Стародворское</w:t>
            </w:r>
          </w:p>
          <w:p w14:paraId="2501CCD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Тименец</w:t>
            </w:r>
          </w:p>
          <w:p w14:paraId="511BEC0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Ясюковское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9E06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Воропаевский сельсовет</w:t>
            </w:r>
          </w:p>
        </w:tc>
      </w:tr>
      <w:tr w:rsidR="00000000" w14:paraId="7FC5FB5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7EE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DA8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6386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Рудица</w:t>
            </w:r>
          </w:p>
          <w:p w14:paraId="1C4D9CF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Станилевичи</w:t>
            </w:r>
          </w:p>
          <w:p w14:paraId="688B340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Холостинское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6CB6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Дуниловичский сельсовет</w:t>
            </w:r>
          </w:p>
        </w:tc>
      </w:tr>
      <w:tr w:rsidR="00000000" w14:paraId="637F84F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33E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9DA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4D1C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Глыбочица</w:t>
            </w:r>
          </w:p>
          <w:p w14:paraId="600FBAE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Камайское Малое</w:t>
            </w:r>
          </w:p>
          <w:p w14:paraId="5681BE9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Малое Сурвилишкое</w:t>
            </w:r>
          </w:p>
          <w:p w14:paraId="4A7A0AD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Четверть</w:t>
            </w:r>
          </w:p>
          <w:p w14:paraId="46FF8FD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Янкишское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EC10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Камайский сельсовет</w:t>
            </w:r>
          </w:p>
        </w:tc>
      </w:tr>
      <w:tr w:rsidR="00000000" w14:paraId="7C3405B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527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C14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3567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Грюнвальды</w:t>
            </w:r>
          </w:p>
          <w:p w14:paraId="7C88403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Карасюк</w:t>
            </w:r>
          </w:p>
          <w:p w14:paraId="1214279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Кривое</w:t>
            </w:r>
          </w:p>
          <w:p w14:paraId="2A3EB85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Круглое</w:t>
            </w:r>
          </w:p>
          <w:p w14:paraId="4332090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Новики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1AA0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Козловщинский сельсовет</w:t>
            </w:r>
          </w:p>
        </w:tc>
      </w:tr>
      <w:tr w:rsidR="00000000" w14:paraId="4919533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020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1B4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DCD4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Берёзовка</w:t>
            </w:r>
          </w:p>
          <w:p w14:paraId="5C98106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Воложино</w:t>
            </w:r>
          </w:p>
          <w:p w14:paraId="50B923F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Воложино Малое</w:t>
            </w:r>
          </w:p>
          <w:p w14:paraId="69A4B20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Думбля</w:t>
            </w:r>
          </w:p>
          <w:p w14:paraId="6E4FDDA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Зосино</w:t>
            </w:r>
          </w:p>
          <w:p w14:paraId="08F7920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Ковальки</w:t>
            </w:r>
          </w:p>
          <w:p w14:paraId="1CAA1DA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Ксендзское</w:t>
            </w:r>
          </w:p>
          <w:p w14:paraId="453FE32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Лопухово</w:t>
            </w:r>
          </w:p>
          <w:p w14:paraId="3EFA79C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Олься</w:t>
            </w:r>
          </w:p>
          <w:p w14:paraId="2A1EB7F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Тузьба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51F9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Куропольский сельсовет</w:t>
            </w:r>
          </w:p>
        </w:tc>
      </w:tr>
      <w:tr w:rsidR="00000000" w14:paraId="0427B95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7F4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E0B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AA3E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Бабино</w:t>
            </w:r>
          </w:p>
          <w:p w14:paraId="24BDB3D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Каменское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86B4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Новоселковский сельсовет</w:t>
            </w:r>
          </w:p>
        </w:tc>
      </w:tr>
      <w:tr w:rsidR="00000000" w14:paraId="7D2EE18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FE5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925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CF0F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Долгое</w:t>
            </w:r>
          </w:p>
          <w:p w14:paraId="6CC40AE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Свитка</w:t>
            </w:r>
          </w:p>
          <w:p w14:paraId="37E34E2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Слепица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93EE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Юньковский сельсовет</w:t>
            </w:r>
          </w:p>
        </w:tc>
      </w:tr>
      <w:tr w:rsidR="00000000" w14:paraId="64C72214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E1DE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E137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Пруд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E83D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без названия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3C7D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Новоселковский сельсовет, 0,1 километра на запад от агрогородка Новоселки</w:t>
            </w:r>
          </w:p>
        </w:tc>
      </w:tr>
      <w:tr w:rsidR="00000000" w14:paraId="06B757E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4D5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773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C61C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без названия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0FA1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Юньковский сельсовет, 0,3 километра на юго-восток от деревни Ожарево</w:t>
            </w:r>
          </w:p>
        </w:tc>
      </w:tr>
      <w:tr w:rsidR="00000000" w14:paraId="0AA69EF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924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ABF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71EB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без названия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1DDC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Камайский сельсовет, 0,3 километра на север от деревни Оцковичи</w:t>
            </w:r>
          </w:p>
        </w:tc>
      </w:tr>
      <w:tr w:rsidR="00000000" w14:paraId="79B35A6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65D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D4B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DD0F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без названия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54EF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Камайский сельсовет, 0,15 километра на северо-запад от деревни Муляры</w:t>
            </w:r>
          </w:p>
        </w:tc>
      </w:tr>
    </w:tbl>
    <w:p w14:paraId="270317DF" w14:textId="1376386E" w:rsidR="00000000" w:rsidRDefault="00000000" w:rsidP="001A4AC7">
      <w:pPr>
        <w:pStyle w:val="newncpi"/>
        <w:rPr>
          <w:color w:val="000000"/>
        </w:rPr>
      </w:pPr>
      <w:r>
        <w:rPr>
          <w:color w:val="000000"/>
        </w:rPr>
        <w:t> ______________________________</w:t>
      </w:r>
    </w:p>
    <w:p w14:paraId="3CB7968F" w14:textId="77777777" w:rsidR="00000000" w:rsidRDefault="00000000">
      <w:pPr>
        <w:pStyle w:val="snoski"/>
        <w:spacing w:before="160" w:after="240"/>
        <w:ind w:firstLine="567"/>
        <w:rPr>
          <w:color w:val="000000"/>
        </w:rPr>
      </w:pPr>
      <w:bookmarkStart w:id="3" w:name="a3"/>
      <w:bookmarkEnd w:id="3"/>
      <w:r>
        <w:rPr>
          <w:color w:val="000000"/>
          <w:sz w:val="15"/>
          <w:szCs w:val="15"/>
          <w:vertAlign w:val="superscript"/>
        </w:rPr>
        <w:t>1</w:t>
      </w:r>
      <w:r>
        <w:rPr>
          <w:color w:val="000000"/>
        </w:rPr>
        <w:t> За исключением акватории пляжа на реке Мяделка в городском парке города Поставы.</w:t>
      </w:r>
    </w:p>
    <w:p w14:paraId="6A17CFE7" w14:textId="77777777" w:rsidR="002E192F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2E192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077"/>
    <w:rsid w:val="001A4AC7"/>
    <w:rsid w:val="002E192F"/>
    <w:rsid w:val="00B77436"/>
    <w:rsid w:val="00C6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33EB"/>
  <w15:docId w15:val="{31987097-100E-4E44-85AA-6F5D2AC9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Константинович Довмант</cp:lastModifiedBy>
  <cp:revision>2</cp:revision>
  <dcterms:created xsi:type="dcterms:W3CDTF">2025-01-24T05:44:00Z</dcterms:created>
  <dcterms:modified xsi:type="dcterms:W3CDTF">2025-01-24T05:44:00Z</dcterms:modified>
</cp:coreProperties>
</file>