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99FFCC"/>
  <w:body>
    <w:p>
      <w:pPr>
        <w:pStyle w:val="8"/>
        <w:ind w:firstLine="1200" w:firstLineChars="5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-598805</wp:posOffset>
            </wp:positionH>
            <wp:positionV relativeFrom="paragraph">
              <wp:posOffset>-347345</wp:posOffset>
            </wp:positionV>
            <wp:extent cx="832485" cy="818515"/>
            <wp:effectExtent l="0" t="0" r="5715" b="635"/>
            <wp:wrapTight wrapText="bothSides">
              <wp:wrapPolygon>
                <wp:start x="6426" y="0"/>
                <wp:lineTo x="0" y="3016"/>
                <wp:lineTo x="0" y="17092"/>
                <wp:lineTo x="5437" y="21114"/>
                <wp:lineTo x="6426" y="21114"/>
                <wp:lineTo x="14828" y="21114"/>
                <wp:lineTo x="15817" y="21114"/>
                <wp:lineTo x="21254" y="17092"/>
                <wp:lineTo x="21254" y="3016"/>
                <wp:lineTo x="14828" y="0"/>
                <wp:lineTo x="6426" y="0"/>
              </wp:wrapPolygon>
            </wp:wrapTight>
            <wp:docPr id="6" name="Рисунок 6" descr="логотип поставы РЦГи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логотип поставы РЦГиЭ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2485" cy="818515"/>
                    </a:xfrm>
                    <a:prstGeom prst="ellipse">
                      <a:avLst/>
                    </a:prstGeom>
                    <a:solidFill>
                      <a:srgbClr val="92D05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t>Санитарно-эпидемиологическая служба Республики Беларусь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8"/>
        <w:rPr>
          <w:color w:val="000000"/>
        </w:rPr>
      </w:pPr>
      <w:r>
        <w:rPr>
          <w:color w:val="000000"/>
        </w:rPr>
        <w:t>ГУ «Поставский районный центр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/>
        </w:rPr>
        <w:t>гигиены и эпидемиологии»</w:t>
      </w:r>
    </w:p>
    <w:p>
      <w:pPr>
        <w:ind w:left="-1276"/>
        <w:jc w:val="center"/>
      </w:pPr>
    </w:p>
    <w:p>
      <w:pPr>
        <w:ind w:left="-851"/>
        <w:jc w:val="center"/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-826135</wp:posOffset>
            </wp:positionH>
            <wp:positionV relativeFrom="paragraph">
              <wp:posOffset>894715</wp:posOffset>
            </wp:positionV>
            <wp:extent cx="2950210" cy="1751330"/>
            <wp:effectExtent l="0" t="0" r="0" b="1270"/>
            <wp:wrapNone/>
            <wp:docPr id="3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9602" t="17949" r="8033" b="10608"/>
                    <a:stretch>
                      <a:fillRect/>
                    </a:stretch>
                  </pic:blipFill>
                  <pic:spPr>
                    <a:xfrm>
                      <a:off x="0" y="0"/>
                      <a:ext cx="2950210" cy="1751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i1025" o:spt="136" type="#_x0000_t136" style="height:64.45pt;width:504pt;" fillcolor="#0066CC" filled="t" stroked="t" coordsize="21600,21600" adj="10800">
            <v:path/>
            <v:fill on="t" color2="#FFFFFF" focussize="0,0"/>
            <v:stroke weight="1.5pt" color="#99CCFF"/>
            <v:imagedata o:title=""/>
            <o:lock v:ext="edit" aspectratio="f"/>
            <v:textpath on="t" fitshape="t" fitpath="t" trim="t" xscale="f" string="Болезнь - не сахар!&#10;" style="font-family:Impact;font-size:36pt;v-text-align:center;"/>
            <v:shadow on="t" obscured="f" color="#990000" opacity="65536f" offset="2pt,2pt" offset2="0pt,0pt" origin="0f,0f" matrix="65536f,0f,0f,65536f,0,0"/>
            <w10:wrap type="none"/>
            <w10:anchorlock/>
          </v:shape>
        </w:pict>
      </w:r>
    </w:p>
    <w:p>
      <w:pPr>
        <w:spacing w:after="0" w:line="240" w:lineRule="auto"/>
        <w:ind w:left="3540"/>
        <w:rPr>
          <w:color w:val="340040" w:themeColor="accent4" w:themeShade="80"/>
        </w:rPr>
      </w:pPr>
    </w:p>
    <w:p>
      <w:pPr>
        <w:spacing w:after="0" w:line="240" w:lineRule="auto"/>
        <w:ind w:left="3540"/>
        <w:jc w:val="left"/>
        <w:rPr>
          <w:rFonts w:ascii="Times New Roman" w:hAnsi="Times New Roman" w:cs="Times New Roman"/>
          <w:color w:val="340040" w:themeColor="accent4" w:themeShade="80"/>
          <w:sz w:val="44"/>
          <w:szCs w:val="44"/>
        </w:rPr>
      </w:pPr>
      <w:r>
        <w:rPr>
          <w:color w:val="340040" w:themeColor="accent4" w:themeShade="80"/>
          <w:sz w:val="40"/>
          <w:szCs w:val="40"/>
        </w:rPr>
        <w:t>«</w:t>
      </w:r>
      <w:r>
        <w:rPr>
          <w:rFonts w:ascii="Times New Roman" w:hAnsi="Times New Roman" w:cs="Times New Roman"/>
          <w:color w:val="340040" w:themeColor="accent4" w:themeShade="80"/>
          <w:sz w:val="44"/>
          <w:szCs w:val="44"/>
          <w:lang w:val="ru-RU"/>
        </w:rPr>
        <w:t>Лечить</w:t>
      </w:r>
      <w:r>
        <w:rPr>
          <w:rFonts w:ascii="Times New Roman" w:hAnsi="Times New Roman" w:cs="Times New Roman"/>
          <w:color w:val="340040" w:themeColor="accent4" w:themeShade="80"/>
          <w:sz w:val="44"/>
          <w:szCs w:val="44"/>
        </w:rPr>
        <w:t xml:space="preserve"> </w:t>
      </w:r>
      <w:r>
        <w:rPr>
          <w:rFonts w:ascii="Times New Roman" w:hAnsi="Times New Roman" w:cs="Times New Roman"/>
          <w:color w:val="340040" w:themeColor="accent4" w:themeShade="80"/>
          <w:sz w:val="44"/>
          <w:szCs w:val="44"/>
          <w:lang w:val="ru-RU"/>
        </w:rPr>
        <w:t>нужно</w:t>
      </w:r>
      <w:r>
        <w:rPr>
          <w:rFonts w:ascii="Times New Roman" w:hAnsi="Times New Roman" w:cs="Times New Roman"/>
          <w:color w:val="340040" w:themeColor="accent4" w:themeShade="80"/>
          <w:sz w:val="44"/>
          <w:szCs w:val="44"/>
        </w:rPr>
        <w:t xml:space="preserve"> не </w:t>
      </w:r>
      <w:r>
        <w:rPr>
          <w:rFonts w:ascii="Times New Roman" w:hAnsi="Times New Roman" w:cs="Times New Roman"/>
          <w:color w:val="340040" w:themeColor="accent4" w:themeShade="80"/>
          <w:sz w:val="44"/>
          <w:szCs w:val="44"/>
          <w:lang w:val="ru-RU"/>
        </w:rPr>
        <w:t>только</w:t>
      </w:r>
      <w:r>
        <w:rPr>
          <w:rFonts w:ascii="Times New Roman" w:hAnsi="Times New Roman" w:cs="Times New Roman"/>
          <w:color w:val="340040" w:themeColor="accent4" w:themeShade="80"/>
          <w:sz w:val="44"/>
          <w:szCs w:val="44"/>
        </w:rPr>
        <w:t xml:space="preserve"> </w:t>
      </w:r>
      <w:r>
        <w:rPr>
          <w:rFonts w:ascii="Times New Roman" w:hAnsi="Times New Roman" w:cs="Times New Roman"/>
          <w:color w:val="340040" w:themeColor="accent4" w:themeShade="80"/>
          <w:sz w:val="44"/>
          <w:szCs w:val="44"/>
          <w:lang w:val="ru-RU"/>
        </w:rPr>
        <w:t>болезнь</w:t>
      </w:r>
      <w:r>
        <w:rPr>
          <w:rFonts w:ascii="Times New Roman" w:hAnsi="Times New Roman" w:cs="Times New Roman"/>
          <w:color w:val="340040" w:themeColor="accent4" w:themeShade="80"/>
          <w:sz w:val="44"/>
          <w:szCs w:val="44"/>
        </w:rPr>
        <w:t xml:space="preserve">, </w:t>
      </w:r>
      <w:r>
        <w:rPr>
          <w:rFonts w:ascii="Times New Roman" w:hAnsi="Times New Roman" w:cs="Times New Roman"/>
          <w:color w:val="340040" w:themeColor="accent4" w:themeShade="80"/>
          <w:sz w:val="44"/>
          <w:szCs w:val="44"/>
          <w:lang w:val="ru-RU"/>
        </w:rPr>
        <w:t>но</w:t>
      </w:r>
      <w:r>
        <w:rPr>
          <w:rFonts w:hint="default" w:ascii="Times New Roman" w:hAnsi="Times New Roman" w:cs="Times New Roman"/>
          <w:color w:val="340040" w:themeColor="accent4" w:themeShade="80"/>
          <w:sz w:val="44"/>
          <w:szCs w:val="44"/>
          <w:lang w:val="ru-RU"/>
        </w:rPr>
        <w:t xml:space="preserve"> и </w:t>
      </w:r>
      <w:r>
        <w:rPr>
          <w:rFonts w:ascii="Times New Roman" w:hAnsi="Times New Roman" w:cs="Times New Roman"/>
          <w:color w:val="340040" w:themeColor="accent4" w:themeShade="80"/>
          <w:sz w:val="44"/>
          <w:szCs w:val="44"/>
        </w:rPr>
        <w:t xml:space="preserve"> про</w:t>
      </w:r>
      <w:r>
        <w:rPr>
          <w:rFonts w:ascii="Times New Roman" w:hAnsi="Times New Roman" w:cs="Times New Roman"/>
          <w:color w:val="340040" w:themeColor="accent4" w:themeShade="80"/>
          <w:sz w:val="44"/>
          <w:szCs w:val="44"/>
          <w:lang w:val="ru-RU"/>
        </w:rPr>
        <w:t>тиводействовать</w:t>
      </w:r>
      <w:r>
        <w:rPr>
          <w:rFonts w:ascii="Times New Roman" w:hAnsi="Times New Roman" w:cs="Times New Roman"/>
          <w:color w:val="340040" w:themeColor="accent4" w:themeShade="80"/>
          <w:sz w:val="44"/>
          <w:szCs w:val="44"/>
        </w:rPr>
        <w:t xml:space="preserve"> </w:t>
      </w:r>
      <w:r>
        <w:rPr>
          <w:rFonts w:ascii="Times New Roman" w:hAnsi="Times New Roman" w:cs="Times New Roman"/>
          <w:color w:val="340040" w:themeColor="accent4" w:themeShade="80"/>
          <w:sz w:val="44"/>
          <w:szCs w:val="44"/>
          <w:lang w:val="ru-RU"/>
        </w:rPr>
        <w:t>причинам</w:t>
      </w:r>
      <w:r>
        <w:rPr>
          <w:rFonts w:hint="default" w:ascii="Times New Roman" w:hAnsi="Times New Roman" w:cs="Times New Roman"/>
          <w:color w:val="340040" w:themeColor="accent4" w:themeShade="80"/>
          <w:sz w:val="44"/>
          <w:szCs w:val="44"/>
          <w:lang w:val="ru-RU"/>
        </w:rPr>
        <w:t>,</w:t>
      </w:r>
      <w:r>
        <w:rPr>
          <w:rFonts w:ascii="Times New Roman" w:hAnsi="Times New Roman" w:cs="Times New Roman"/>
          <w:color w:val="340040" w:themeColor="accent4" w:themeShade="80"/>
          <w:sz w:val="44"/>
          <w:szCs w:val="44"/>
        </w:rPr>
        <w:t xml:space="preserve"> </w:t>
      </w:r>
      <w:r>
        <w:rPr>
          <w:rFonts w:ascii="Times New Roman" w:hAnsi="Times New Roman" w:cs="Times New Roman"/>
          <w:color w:val="340040" w:themeColor="accent4" w:themeShade="80"/>
          <w:sz w:val="44"/>
          <w:szCs w:val="44"/>
          <w:lang w:val="ru-RU"/>
        </w:rPr>
        <w:t>её</w:t>
      </w:r>
      <w:r>
        <w:rPr>
          <w:rFonts w:hint="default" w:ascii="Times New Roman" w:hAnsi="Times New Roman" w:cs="Times New Roman"/>
          <w:color w:val="340040" w:themeColor="accent4" w:themeShade="80"/>
          <w:sz w:val="44"/>
          <w:szCs w:val="44"/>
          <w:lang w:val="ru-RU"/>
        </w:rPr>
        <w:t xml:space="preserve"> вызывающим</w:t>
      </w:r>
      <w:r>
        <w:rPr>
          <w:rFonts w:ascii="Times New Roman" w:hAnsi="Times New Roman" w:cs="Times New Roman"/>
          <w:color w:val="340040" w:themeColor="accent4" w:themeShade="80"/>
          <w:sz w:val="44"/>
          <w:szCs w:val="44"/>
        </w:rPr>
        <w:t>»</w:t>
      </w:r>
    </w:p>
    <w:p>
      <w:pPr>
        <w:spacing w:after="0" w:line="240" w:lineRule="auto"/>
        <w:ind w:left="5096" w:firstLine="2264" w:firstLineChars="629"/>
        <w:rPr>
          <w:rFonts w:ascii="Times New Roman" w:hAnsi="Times New Roman" w:cs="Times New Roman"/>
          <w:i/>
          <w:iCs/>
          <w:color w:val="340040" w:themeColor="accent4" w:themeShade="80"/>
          <w:sz w:val="36"/>
          <w:szCs w:val="36"/>
          <w:lang w:val="ru-RU"/>
        </w:rPr>
      </w:pPr>
      <w:r>
        <w:rPr>
          <w:rFonts w:ascii="Times New Roman" w:hAnsi="Times New Roman" w:cs="Times New Roman"/>
          <w:i/>
          <w:iCs/>
          <w:color w:val="340040" w:themeColor="accent4" w:themeShade="80"/>
          <w:sz w:val="36"/>
          <w:szCs w:val="36"/>
          <w:lang w:val="ru-RU"/>
        </w:rPr>
        <w:t>Гиппократ</w:t>
      </w:r>
    </w:p>
    <w:p>
      <w:pPr>
        <w:spacing w:after="0" w:line="240" w:lineRule="auto"/>
        <w:ind w:left="5096" w:firstLine="1383" w:firstLineChars="629"/>
      </w:pPr>
      <w:r>
        <w:t xml:space="preserve"> </w:t>
      </w:r>
    </w:p>
    <w:p>
      <w:pPr>
        <w:spacing w:after="0" w:line="240" w:lineRule="auto"/>
        <w:rPr>
          <w:rFonts w:hint="default" w:ascii="Times New Roman" w:hAnsi="Times New Roman" w:cs="Times New Roman"/>
          <w:b/>
          <w:color w:val="002060"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  <w:lang w:val="ru-RU"/>
        </w:rPr>
        <w:t>Факторы</w:t>
      </w:r>
      <w:r>
        <w:rPr>
          <w:rFonts w:hint="default" w:ascii="Times New Roman" w:hAnsi="Times New Roman" w:cs="Times New Roman"/>
          <w:b/>
          <w:color w:val="002060"/>
          <w:sz w:val="44"/>
          <w:szCs w:val="44"/>
          <w:lang w:val="ru-RU"/>
        </w:rPr>
        <w:t xml:space="preserve"> риска развития сахарного диабета:</w:t>
      </w:r>
    </w:p>
    <w:p>
      <w:pPr>
        <w:spacing w:after="0" w:line="240" w:lineRule="auto"/>
        <w:ind w:left="-709" w:hanging="425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10"/>
          <w:szCs w:val="10"/>
        </w:rPr>
        <w:t xml:space="preserve">  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" w:lineRule="atLeast"/>
        <w:ind w:left="-709" w:hanging="425"/>
        <w:textAlignment w:val="auto"/>
        <w:rPr>
          <w:rFonts w:ascii="Times New Roman" w:hAnsi="Times New Roman" w:cs="Times New Roman"/>
          <w:color w:val="340040" w:themeColor="accent4" w:themeShade="80"/>
          <w:sz w:val="32"/>
          <w:szCs w:val="32"/>
        </w:rPr>
      </w:pPr>
      <w:r>
        <w:rPr>
          <w:rFonts w:ascii="Times New Roman" w:hAnsi="Times New Roman" w:cs="Times New Roman"/>
          <w:color w:val="340040" w:themeColor="accent4" w:themeShade="80"/>
          <w:sz w:val="32"/>
          <w:szCs w:val="32"/>
        </w:rPr>
        <w:t>Избыточный вес</w:t>
      </w:r>
      <w:r>
        <w:rPr>
          <w:rFonts w:hint="default" w:ascii="Times New Roman" w:hAnsi="Times New Roman" w:cs="Times New Roman"/>
          <w:color w:val="340040" w:themeColor="accent4" w:themeShade="80"/>
          <w:sz w:val="32"/>
          <w:szCs w:val="32"/>
          <w:lang w:val="ru-RU"/>
        </w:rPr>
        <w:t xml:space="preserve"> или ожирение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" w:lineRule="atLeast"/>
        <w:ind w:left="-709" w:hanging="425"/>
        <w:textAlignment w:val="auto"/>
        <w:rPr>
          <w:rFonts w:ascii="Times New Roman" w:hAnsi="Times New Roman" w:cs="Times New Roman"/>
          <w:color w:val="340040" w:themeColor="accent4" w:themeShade="80"/>
          <w:sz w:val="32"/>
          <w:szCs w:val="32"/>
        </w:rPr>
      </w:pPr>
      <w:r>
        <w:rPr>
          <w:rFonts w:ascii="Times New Roman" w:hAnsi="Times New Roman" w:cs="Times New Roman"/>
          <w:color w:val="340040" w:themeColor="accent4" w:themeShade="80"/>
          <w:sz w:val="32"/>
          <w:szCs w:val="32"/>
          <w:lang w:val="ru-RU"/>
        </w:rPr>
        <w:t>Неправильное</w:t>
      </w:r>
      <w:r>
        <w:rPr>
          <w:rFonts w:hint="default" w:ascii="Times New Roman" w:hAnsi="Times New Roman" w:cs="Times New Roman"/>
          <w:color w:val="340040" w:themeColor="accent4" w:themeShade="80"/>
          <w:sz w:val="32"/>
          <w:szCs w:val="32"/>
          <w:lang w:val="ru-RU"/>
        </w:rPr>
        <w:t xml:space="preserve"> питание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" w:lineRule="atLeast"/>
        <w:ind w:left="-709" w:hanging="425"/>
        <w:textAlignment w:val="auto"/>
        <w:rPr>
          <w:rFonts w:ascii="Times New Roman" w:hAnsi="Times New Roman" w:cs="Times New Roman"/>
          <w:color w:val="340040" w:themeColor="accent4" w:themeShade="80"/>
          <w:sz w:val="32"/>
          <w:szCs w:val="32"/>
        </w:rPr>
      </w:pPr>
      <w:r>
        <w:rPr>
          <w:rFonts w:ascii="Times New Roman" w:hAnsi="Times New Roman" w:cs="Times New Roman"/>
          <w:color w:val="340040" w:themeColor="accent4" w:themeShade="80"/>
          <w:sz w:val="32"/>
          <w:szCs w:val="32"/>
          <w:lang w:val="ru-RU"/>
        </w:rPr>
        <w:t>Недостаточная</w:t>
      </w:r>
      <w:r>
        <w:rPr>
          <w:rFonts w:hint="default" w:ascii="Times New Roman" w:hAnsi="Times New Roman" w:cs="Times New Roman"/>
          <w:color w:val="340040" w:themeColor="accent4" w:themeShade="80"/>
          <w:sz w:val="32"/>
          <w:szCs w:val="32"/>
          <w:lang w:val="ru-RU"/>
        </w:rPr>
        <w:t xml:space="preserve"> физическая активность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" w:lineRule="atLeast"/>
        <w:ind w:left="-709" w:hanging="425"/>
        <w:textAlignment w:val="auto"/>
        <w:rPr>
          <w:rFonts w:ascii="Times New Roman" w:hAnsi="Times New Roman" w:cs="Times New Roman"/>
          <w:color w:val="340040" w:themeColor="accent4" w:themeShade="80"/>
          <w:sz w:val="32"/>
          <w:szCs w:val="32"/>
        </w:rPr>
      </w:pPr>
      <w:r>
        <w:rPr>
          <w:rFonts w:ascii="Times New Roman" w:hAnsi="Times New Roman" w:cs="Times New Roman"/>
          <w:color w:val="340040" w:themeColor="accent4" w:themeShade="80"/>
          <w:sz w:val="32"/>
          <w:szCs w:val="32"/>
          <w:lang w:val="ru-RU"/>
        </w:rPr>
        <w:t>Стресс</w:t>
      </w:r>
      <w:r>
        <w:rPr>
          <w:rFonts w:hint="default" w:ascii="Times New Roman" w:hAnsi="Times New Roman" w:cs="Times New Roman"/>
          <w:color w:val="340040" w:themeColor="accent4" w:themeShade="80"/>
          <w:sz w:val="32"/>
          <w:szCs w:val="32"/>
          <w:lang w:val="ru-RU"/>
        </w:rPr>
        <w:t>, хронические негативные переживания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" w:lineRule="atLeast"/>
        <w:ind w:left="-709" w:hanging="425"/>
        <w:textAlignment w:val="auto"/>
        <w:rPr>
          <w:rFonts w:ascii="Times New Roman" w:hAnsi="Times New Roman" w:cs="Times New Roman"/>
          <w:color w:val="340040" w:themeColor="accent4" w:themeShade="80"/>
          <w:sz w:val="32"/>
          <w:szCs w:val="32"/>
        </w:rPr>
      </w:pPr>
      <w:r>
        <w:rPr>
          <w:rFonts w:ascii="Times New Roman" w:hAnsi="Times New Roman" w:cs="Times New Roman"/>
          <w:color w:val="340040" w:themeColor="accent4" w:themeShade="80"/>
          <w:sz w:val="32"/>
          <w:szCs w:val="32"/>
          <w:lang w:val="ru-RU"/>
        </w:rPr>
        <w:t>Курение</w:t>
      </w:r>
      <w:r>
        <w:rPr>
          <w:rFonts w:hint="default" w:ascii="Times New Roman" w:hAnsi="Times New Roman" w:cs="Times New Roman"/>
          <w:color w:val="340040" w:themeColor="accent4" w:themeShade="80"/>
          <w:sz w:val="32"/>
          <w:szCs w:val="32"/>
          <w:lang w:val="ru-RU"/>
        </w:rPr>
        <w:t xml:space="preserve"> (активное и пассивное</w:t>
      </w:r>
      <w:r>
        <w:rPr>
          <w:rFonts w:ascii="Times New Roman" w:hAnsi="Times New Roman" w:cs="Times New Roman"/>
          <w:color w:val="340040" w:themeColor="accent4" w:themeShade="80"/>
          <w:sz w:val="32"/>
          <w:szCs w:val="32"/>
        </w:rPr>
        <w:t>)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" w:lineRule="atLeast"/>
        <w:ind w:left="-709" w:hanging="425"/>
        <w:textAlignment w:val="auto"/>
        <w:rPr>
          <w:rFonts w:ascii="Times New Roman" w:hAnsi="Times New Roman" w:cs="Times New Roman"/>
          <w:color w:val="340040" w:themeColor="accent4" w:themeShade="80"/>
          <w:sz w:val="32"/>
          <w:szCs w:val="32"/>
        </w:rPr>
      </w:pPr>
      <w:r>
        <w:rPr>
          <w:rFonts w:ascii="Times New Roman" w:hAnsi="Times New Roman" w:cs="Times New Roman"/>
          <w:color w:val="340040" w:themeColor="accent4" w:themeShade="80"/>
          <w:sz w:val="32"/>
          <w:szCs w:val="32"/>
          <w:lang w:val="ru-RU"/>
        </w:rPr>
        <w:t>Алкоголь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" w:lineRule="atLeast"/>
        <w:ind w:left="-709" w:hanging="425"/>
        <w:textAlignment w:val="auto"/>
        <w:rPr>
          <w:rFonts w:ascii="Times New Roman" w:hAnsi="Times New Roman" w:cs="Times New Roman"/>
          <w:color w:val="340040" w:themeColor="accent4" w:themeShade="80"/>
          <w:sz w:val="32"/>
          <w:szCs w:val="32"/>
        </w:rPr>
      </w:pPr>
      <w:r>
        <w:rPr>
          <w:rFonts w:ascii="Times New Roman" w:hAnsi="Times New Roman" w:cs="Times New Roman"/>
          <w:color w:val="340040" w:themeColor="accent4" w:themeShade="80"/>
          <w:sz w:val="32"/>
          <w:szCs w:val="32"/>
          <w:lang w:val="ru-RU"/>
        </w:rPr>
        <w:t>Нарушения</w:t>
      </w:r>
      <w:r>
        <w:rPr>
          <w:rFonts w:hint="default" w:ascii="Times New Roman" w:hAnsi="Times New Roman" w:cs="Times New Roman"/>
          <w:color w:val="340040" w:themeColor="accent4" w:themeShade="80"/>
          <w:sz w:val="32"/>
          <w:szCs w:val="32"/>
          <w:lang w:val="ru-RU"/>
        </w:rPr>
        <w:t xml:space="preserve"> сна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" w:lineRule="atLeast"/>
        <w:ind w:left="-709" w:hanging="425"/>
        <w:textAlignment w:val="auto"/>
        <w:rPr>
          <w:rFonts w:ascii="Times New Roman" w:hAnsi="Times New Roman" w:cs="Times New Roman"/>
          <w:color w:val="340040" w:themeColor="accent4" w:themeShade="80"/>
          <w:sz w:val="32"/>
          <w:szCs w:val="32"/>
        </w:rPr>
      </w:pPr>
      <w:r>
        <w:rPr>
          <w:rFonts w:hint="default" w:ascii="Times New Roman" w:hAnsi="Times New Roman" w:cs="Times New Roman"/>
          <w:color w:val="340040" w:themeColor="accent4" w:themeShade="80"/>
          <w:sz w:val="32"/>
          <w:szCs w:val="32"/>
          <w:lang w:val="ru-RU"/>
        </w:rPr>
        <w:t>Сопутствующие заболевания (атеросклероз, артериальная гипертония, поликистоз яичников и др.).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" w:lineRule="atLeast"/>
        <w:ind w:left="0" w:leftChars="0" w:firstLine="0" w:firstLineChars="0"/>
        <w:jc w:val="both"/>
        <w:textAlignment w:val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>
      <w:pPr>
        <w:pStyle w:val="18"/>
        <w:spacing w:after="0" w:line="240" w:lineRule="auto"/>
        <w:ind w:left="-1134"/>
        <w:jc w:val="center"/>
        <w:rPr>
          <w:rFonts w:ascii="Times New Roman" w:hAnsi="Times New Roman" w:cs="Times New Roman"/>
          <w:b/>
          <w:color w:val="001A4F" w:themeColor="accent6" w:themeShade="80"/>
          <w:sz w:val="40"/>
          <w:szCs w:val="40"/>
        </w:rPr>
      </w:pPr>
      <w:r>
        <w:rPr>
          <w:rFonts w:hint="default" w:ascii="Times New Roman" w:hAnsi="Times New Roman" w:cs="Times New Roman"/>
          <w:b/>
          <w:color w:val="001A4F" w:themeColor="accent6" w:themeShade="80"/>
          <w:sz w:val="52"/>
          <w:szCs w:val="52"/>
          <w:lang w:val="ru-RU"/>
        </w:rPr>
        <w:t>6</w:t>
      </w:r>
      <w:r>
        <w:rPr>
          <w:rFonts w:hint="default" w:ascii="Times New Roman" w:hAnsi="Times New Roman" w:cs="Times New Roman"/>
          <w:b/>
          <w:color w:val="001A4F" w:themeColor="accent6" w:themeShade="80"/>
          <w:sz w:val="40"/>
          <w:szCs w:val="40"/>
          <w:lang w:val="ru-RU"/>
        </w:rPr>
        <w:t xml:space="preserve"> простых шагов для профилактики сахарного диабета</w:t>
      </w:r>
      <w:r>
        <w:rPr>
          <w:rFonts w:ascii="Times New Roman" w:hAnsi="Times New Roman" w:cs="Times New Roman"/>
          <w:b/>
          <w:color w:val="001A4F" w:themeColor="accent6" w:themeShade="80"/>
          <w:sz w:val="40"/>
          <w:szCs w:val="40"/>
        </w:rPr>
        <w:t>:</w:t>
      </w:r>
    </w:p>
    <w:p>
      <w:pPr>
        <w:pStyle w:val="18"/>
        <w:spacing w:after="0" w:line="240" w:lineRule="auto"/>
        <w:ind w:left="-1134"/>
        <w:jc w:val="center"/>
        <w:rPr>
          <w:rFonts w:ascii="Times New Roman" w:hAnsi="Times New Roman" w:cs="Times New Roman"/>
          <w:b/>
          <w:color w:val="001A4F" w:themeColor="accent6" w:themeShade="80"/>
          <w:sz w:val="10"/>
          <w:szCs w:val="10"/>
        </w:rPr>
      </w:pPr>
    </w:p>
    <w:p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-1134" w:firstLine="0"/>
        <w:textAlignment w:val="auto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Контроль веса;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-1134" w:firstLine="0"/>
        <w:textAlignment w:val="auto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  <w:t>Сбалансированное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  <w:t xml:space="preserve"> и рациональное питание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;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-1134" w:firstLine="0"/>
        <w:textAlignment w:val="auto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Улучшение психического здоровья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  <w:t>, правильная реакция на стресс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;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-1134" w:firstLine="0"/>
        <w:textAlignment w:val="auto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  <w:t>Двигательная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  <w:t xml:space="preserve"> активность;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-1134" w:firstLine="0"/>
        <w:textAlignment w:val="auto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  <w:t>Отказ от вредных привычек;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-646" w:leftChars="-500" w:hanging="454" w:hangingChars="142"/>
        <w:textAlignment w:val="auto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  <w:t>Регулярное прохождение диспансеризации, профилактического медицинского осмотра</w:t>
      </w:r>
    </w:p>
    <w:p>
      <w:pPr>
        <w:pStyle w:val="18"/>
        <w:spacing w:after="0" w:line="240" w:lineRule="auto"/>
        <w:ind w:left="-1100" w:leftChars="-500" w:firstLine="0" w:firstLineChars="0"/>
        <w:rPr>
          <w:rFonts w:ascii="Times New Roman" w:hAnsi="Times New Roman" w:cs="Times New Roman"/>
          <w:color w:val="340040" w:themeColor="accent4" w:themeShade="80"/>
          <w:sz w:val="18"/>
          <w:szCs w:val="18"/>
        </w:rPr>
      </w:pPr>
    </w:p>
    <w:p>
      <w:pPr>
        <w:pStyle w:val="18"/>
        <w:spacing w:after="0" w:line="240" w:lineRule="auto"/>
        <w:ind w:left="-1100" w:leftChars="-500" w:firstLine="0" w:firstLineChars="0"/>
        <w:rPr>
          <w:rFonts w:ascii="Times New Roman" w:hAnsi="Times New Roman" w:cs="Times New Roman"/>
          <w:color w:val="340040" w:themeColor="accent4" w:themeShade="80"/>
          <w:sz w:val="18"/>
          <w:szCs w:val="18"/>
        </w:rPr>
      </w:pPr>
    </w:p>
    <w:p>
      <w:pPr>
        <w:pStyle w:val="18"/>
        <w:spacing w:after="0" w:line="240" w:lineRule="auto"/>
        <w:ind w:left="-1100" w:leftChars="-500" w:firstLine="0" w:firstLineChars="0"/>
        <w:rPr>
          <w:rFonts w:ascii="Times New Roman" w:hAnsi="Times New Roman" w:cs="Times New Roman"/>
          <w:color w:val="340040" w:themeColor="accent4" w:themeShade="80"/>
          <w:sz w:val="18"/>
          <w:szCs w:val="18"/>
        </w:rPr>
      </w:pPr>
    </w:p>
    <w:p>
      <w:pPr>
        <w:pStyle w:val="18"/>
        <w:spacing w:after="0" w:line="240" w:lineRule="auto"/>
        <w:ind w:left="-1100" w:leftChars="-500" w:firstLine="180" w:firstLineChars="100"/>
        <w:rPr>
          <w:rFonts w:ascii="Times New Roman" w:hAnsi="Times New Roman" w:cs="Times New Roman"/>
          <w:color w:val="FF0000"/>
          <w:sz w:val="52"/>
          <w:szCs w:val="52"/>
        </w:rPr>
      </w:pPr>
      <w:r>
        <w:rPr>
          <w:rFonts w:ascii="Times New Roman" w:hAnsi="Times New Roman" w:cs="Times New Roman"/>
          <w:color w:val="340040" w:themeColor="accent4" w:themeShade="80"/>
          <w:sz w:val="18"/>
          <w:szCs w:val="18"/>
        </w:rPr>
        <w:t>Автор и редактор пом.врача-</w:t>
      </w:r>
      <w:r>
        <w:rPr>
          <w:rFonts w:ascii="Times New Roman" w:hAnsi="Times New Roman" w:cs="Times New Roman"/>
          <w:color w:val="340040" w:themeColor="accent4" w:themeShade="80"/>
          <w:sz w:val="18"/>
          <w:szCs w:val="18"/>
          <w:lang w:val="ru-RU"/>
        </w:rPr>
        <w:t>эпидемиолога</w:t>
      </w:r>
      <w:r>
        <w:rPr>
          <w:rFonts w:ascii="Times New Roman" w:hAnsi="Times New Roman" w:cs="Times New Roman"/>
          <w:color w:val="340040" w:themeColor="accent4" w:themeShade="80"/>
          <w:sz w:val="18"/>
          <w:szCs w:val="18"/>
        </w:rPr>
        <w:t xml:space="preserve">                                     </w:t>
      </w:r>
    </w:p>
    <w:p>
      <w:pPr>
        <w:pStyle w:val="18"/>
        <w:spacing w:after="0" w:line="240" w:lineRule="auto"/>
        <w:ind w:left="-1100" w:leftChars="-500" w:firstLine="0" w:firstLineChars="0"/>
        <w:rPr>
          <w:rFonts w:ascii="Times New Roman" w:hAnsi="Times New Roman" w:cs="Times New Roman"/>
          <w:color w:val="340040" w:themeColor="accent4" w:themeShade="80"/>
          <w:sz w:val="18"/>
          <w:szCs w:val="18"/>
        </w:rPr>
      </w:pPr>
      <w:r>
        <w:rPr>
          <w:rFonts w:ascii="Times New Roman" w:hAnsi="Times New Roman" w:cs="Times New Roman"/>
          <w:color w:val="340040" w:themeColor="accent4" w:themeShade="80"/>
          <w:sz w:val="18"/>
          <w:szCs w:val="18"/>
        </w:rPr>
        <w:t xml:space="preserve">    ГУ «Поставский РайЦГЭ» </w:t>
      </w:r>
      <w:r>
        <w:rPr>
          <w:rFonts w:ascii="Times New Roman" w:hAnsi="Times New Roman" w:cs="Times New Roman"/>
          <w:color w:val="340040" w:themeColor="accent4" w:themeShade="80"/>
          <w:sz w:val="18"/>
          <w:szCs w:val="18"/>
          <w:lang w:val="ru-RU"/>
        </w:rPr>
        <w:t>Баль</w:t>
      </w:r>
      <w:r>
        <w:rPr>
          <w:rFonts w:hint="default" w:ascii="Times New Roman" w:hAnsi="Times New Roman" w:cs="Times New Roman"/>
          <w:color w:val="340040" w:themeColor="accent4" w:themeShade="80"/>
          <w:sz w:val="18"/>
          <w:szCs w:val="18"/>
          <w:lang w:val="ru-RU"/>
        </w:rPr>
        <w:t xml:space="preserve"> В.О.</w:t>
      </w:r>
      <w:r>
        <w:rPr>
          <w:rFonts w:ascii="Times New Roman" w:hAnsi="Times New Roman" w:cs="Times New Roman"/>
          <w:color w:val="340040" w:themeColor="accent4" w:themeShade="80"/>
          <w:sz w:val="18"/>
          <w:szCs w:val="18"/>
        </w:rPr>
        <w:t xml:space="preserve">               </w:t>
      </w:r>
      <w:r>
        <w:rPr>
          <w:rFonts w:hint="default" w:ascii="Times New Roman" w:hAnsi="Times New Roman" w:cs="Times New Roman"/>
          <w:color w:val="340040" w:themeColor="accent4" w:themeShade="80"/>
          <w:sz w:val="18"/>
          <w:szCs w:val="18"/>
          <w:lang w:val="ru-RU"/>
        </w:rPr>
        <w:t xml:space="preserve">                                 </w:t>
      </w:r>
      <w:r>
        <w:rPr>
          <w:rFonts w:ascii="Times New Roman" w:hAnsi="Times New Roman" w:cs="Times New Roman"/>
          <w:color w:val="340040" w:themeColor="accent4" w:themeShade="80"/>
          <w:sz w:val="18"/>
          <w:szCs w:val="18"/>
        </w:rPr>
        <w:t>202</w:t>
      </w:r>
      <w:r>
        <w:rPr>
          <w:rFonts w:hint="default" w:ascii="Times New Roman" w:hAnsi="Times New Roman" w:cs="Times New Roman"/>
          <w:color w:val="340040" w:themeColor="accent4" w:themeShade="80"/>
          <w:sz w:val="18"/>
          <w:szCs w:val="18"/>
          <w:lang w:val="ru-RU"/>
        </w:rPr>
        <w:t>6</w:t>
      </w:r>
      <w:r>
        <w:rPr>
          <w:rFonts w:ascii="Times New Roman" w:hAnsi="Times New Roman" w:cs="Times New Roman"/>
          <w:color w:val="340040" w:themeColor="accent4" w:themeShade="80"/>
          <w:sz w:val="18"/>
          <w:szCs w:val="18"/>
        </w:rPr>
        <w:t xml:space="preserve"> г.                  </w:t>
      </w:r>
      <w:r>
        <w:rPr>
          <w:rFonts w:hint="default" w:ascii="Times New Roman" w:hAnsi="Times New Roman" w:cs="Times New Roman"/>
          <w:color w:val="340040" w:themeColor="accent4" w:themeShade="80"/>
          <w:sz w:val="18"/>
          <w:szCs w:val="18"/>
          <w:lang w:val="ru-RU"/>
        </w:rPr>
        <w:t xml:space="preserve">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340040" w:themeColor="accent4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340040" w:themeColor="accent4" w:themeShade="80"/>
          <w:sz w:val="18"/>
          <w:szCs w:val="18"/>
          <w:lang w:val="ru-RU"/>
        </w:rPr>
        <w:t>Т</w:t>
      </w:r>
      <w:r>
        <w:rPr>
          <w:rFonts w:ascii="Times New Roman" w:hAnsi="Times New Roman" w:cs="Times New Roman"/>
          <w:color w:val="340040" w:themeColor="accent4" w:themeShade="80"/>
          <w:sz w:val="18"/>
          <w:szCs w:val="18"/>
        </w:rPr>
        <w:t xml:space="preserve">ираж </w:t>
      </w:r>
      <w:r>
        <w:rPr>
          <w:rFonts w:hint="default" w:ascii="Times New Roman" w:hAnsi="Times New Roman" w:cs="Times New Roman"/>
          <w:color w:val="340040" w:themeColor="accent4" w:themeShade="80"/>
          <w:sz w:val="18"/>
          <w:szCs w:val="18"/>
          <w:lang w:val="ru-RU"/>
        </w:rPr>
        <w:t>1</w:t>
      </w:r>
      <w:r>
        <w:rPr>
          <w:rFonts w:ascii="Times New Roman" w:hAnsi="Times New Roman" w:cs="Times New Roman"/>
          <w:color w:val="340040" w:themeColor="accent4" w:themeShade="80"/>
          <w:sz w:val="18"/>
          <w:szCs w:val="18"/>
        </w:rPr>
        <w:t>00 шт.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2" w:right="745" w:bottom="0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altName w:val="Yu Gothic UI"/>
    <w:panose1 w:val="020B0502020202020204"/>
    <w:charset w:val="CC"/>
    <w:family w:val="swiss"/>
    <w:pitch w:val="default"/>
    <w:sig w:usb0="00000000" w:usb1="00000000" w:usb2="00000000" w:usb3="00000000" w:csb0="0000009F" w:csb1="00000000"/>
  </w:font>
  <w:font w:name="幼圆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entury Gothic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1B3B5D3B"/>
    <w:multiLevelType w:val="multilevel"/>
    <w:tmpl w:val="1B3B5D3B"/>
    <w:lvl w:ilvl="0" w:tentative="0">
      <w:start w:val="1"/>
      <w:numFmt w:val="bullet"/>
      <w:lvlText w:val=""/>
      <w:lvlJc w:val="left"/>
      <w:pPr>
        <w:ind w:left="-414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30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02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174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246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18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390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462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5346" w:hanging="360"/>
      </w:pPr>
      <w:rPr>
        <w:rFonts w:hint="default" w:ascii="Wingdings" w:hAnsi="Wingdings"/>
      </w:rPr>
    </w:lvl>
  </w:abstractNum>
  <w:abstractNum w:abstractNumId="1">
    <w:nsid w:val="32DF40E6"/>
    <w:multiLevelType w:val="multilevel"/>
    <w:tmpl w:val="32DF40E6"/>
    <w:lvl w:ilvl="0" w:tentative="0">
      <w:start w:val="1"/>
      <w:numFmt w:val="bullet"/>
      <w:lvlText w:val=""/>
      <w:lvlPicBulletId w:val="0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57"/>
    <w:rsid w:val="000427B5"/>
    <w:rsid w:val="00163F8E"/>
    <w:rsid w:val="001810B0"/>
    <w:rsid w:val="00181B99"/>
    <w:rsid w:val="0018443F"/>
    <w:rsid w:val="00220B26"/>
    <w:rsid w:val="00261CD1"/>
    <w:rsid w:val="002F2D2E"/>
    <w:rsid w:val="003B6FB5"/>
    <w:rsid w:val="003B7C8D"/>
    <w:rsid w:val="003E01E5"/>
    <w:rsid w:val="00401A0F"/>
    <w:rsid w:val="004045E5"/>
    <w:rsid w:val="005B4CE6"/>
    <w:rsid w:val="005F0177"/>
    <w:rsid w:val="00601C55"/>
    <w:rsid w:val="006101D7"/>
    <w:rsid w:val="0067736D"/>
    <w:rsid w:val="007037FC"/>
    <w:rsid w:val="009A0F8D"/>
    <w:rsid w:val="00A7540A"/>
    <w:rsid w:val="00A7766F"/>
    <w:rsid w:val="00BC54D2"/>
    <w:rsid w:val="00CF3357"/>
    <w:rsid w:val="00D5235F"/>
    <w:rsid w:val="00D832DA"/>
    <w:rsid w:val="00DD047F"/>
    <w:rsid w:val="00E909DF"/>
    <w:rsid w:val="00ED51C2"/>
    <w:rsid w:val="00FD675C"/>
    <w:rsid w:val="06C158CA"/>
    <w:rsid w:val="0F0F52C4"/>
    <w:rsid w:val="13AC2D84"/>
    <w:rsid w:val="1F5D2636"/>
    <w:rsid w:val="40C30C37"/>
    <w:rsid w:val="64E44409"/>
    <w:rsid w:val="74193AE0"/>
    <w:rsid w:val="79FB77A4"/>
    <w:rsid w:val="7FB0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E90062" w:themeColor="accent1" w:themeShade="BF"/>
      <w:sz w:val="28"/>
      <w:szCs w:val="28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FF388C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FF388C" w:themeColor="accent1"/>
      <w14:textFill>
        <w14:solidFill>
          <w14:schemeClr w14:val="accent1"/>
        </w14:solidFill>
      </w14:textFill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6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7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 3"/>
    <w:basedOn w:val="1"/>
    <w:link w:val="14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11">
    <w:name w:val="Заголовок 1 Знак"/>
    <w:basedOn w:val="9"/>
    <w:link w:val="2"/>
    <w:qFormat/>
    <w:uiPriority w:val="9"/>
    <w:rPr>
      <w:rFonts w:asciiTheme="majorHAnsi" w:hAnsiTheme="majorHAnsi" w:eastAsiaTheme="majorEastAsia" w:cstheme="majorBidi"/>
      <w:b/>
      <w:bCs/>
      <w:color w:val="E90062" w:themeColor="accent1" w:themeShade="BF"/>
      <w:sz w:val="28"/>
      <w:szCs w:val="28"/>
    </w:rPr>
  </w:style>
  <w:style w:type="character" w:customStyle="1" w:styleId="12">
    <w:name w:val="Заголовок 2 Знак"/>
    <w:basedOn w:val="9"/>
    <w:link w:val="3"/>
    <w:qFormat/>
    <w:uiPriority w:val="9"/>
    <w:rPr>
      <w:rFonts w:asciiTheme="majorHAnsi" w:hAnsiTheme="majorHAnsi" w:eastAsiaTheme="majorEastAsia" w:cstheme="majorBidi"/>
      <w:b/>
      <w:bCs/>
      <w:color w:val="FF388C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3">
    <w:name w:val="Заголовок 3 Знак"/>
    <w:basedOn w:val="9"/>
    <w:link w:val="4"/>
    <w:qFormat/>
    <w:uiPriority w:val="9"/>
    <w:rPr>
      <w:rFonts w:asciiTheme="majorHAnsi" w:hAnsiTheme="majorHAnsi" w:eastAsiaTheme="majorEastAsia" w:cstheme="majorBidi"/>
      <w:b/>
      <w:bCs/>
      <w:color w:val="FF388C" w:themeColor="accent1"/>
      <w14:textFill>
        <w14:solidFill>
          <w14:schemeClr w14:val="accent1"/>
        </w14:solidFill>
      </w14:textFill>
    </w:rPr>
  </w:style>
  <w:style w:type="character" w:customStyle="1" w:styleId="14">
    <w:name w:val="Основной текст 3 Знак"/>
    <w:basedOn w:val="9"/>
    <w:link w:val="8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15">
    <w:name w:val="Текст выноски Знак"/>
    <w:basedOn w:val="9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Верхний колонтитул Знак"/>
    <w:basedOn w:val="9"/>
    <w:link w:val="6"/>
    <w:semiHidden/>
    <w:qFormat/>
    <w:uiPriority w:val="99"/>
  </w:style>
  <w:style w:type="character" w:customStyle="1" w:styleId="17">
    <w:name w:val="Нижний колонтитул Знак"/>
    <w:basedOn w:val="9"/>
    <w:link w:val="7"/>
    <w:semiHidden/>
    <w:qFormat/>
    <w:uiPriority w:val="99"/>
  </w:style>
  <w:style w:type="paragraph" w:styleId="1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Яркая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Яркая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3569BB-04BE-477A-9747-1836450E16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RePack by SPecialiST</Company>
  <Pages>1</Pages>
  <Words>164</Words>
  <Characters>939</Characters>
  <Lines>7</Lines>
  <Paragraphs>2</Paragraphs>
  <TotalTime>1</TotalTime>
  <ScaleCrop>false</ScaleCrop>
  <LinksUpToDate>false</LinksUpToDate>
  <CharactersWithSpaces>1101</CharactersWithSpaces>
  <Application>WPS Office_11.2.0.9629_F1E327BC-269C-435d-A152-05C5408002CA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2019-08-19T08:46:00Z</dcterms:created>
  <dc:creator>Анюта</dc:creator>
  <cp:lastModifiedBy>user</cp:lastModifiedBy>
  <cp:lastPrinted>2021-04-02T11:19:00Z</cp:lastPrinted>
  <dcterms:modified xsi:type="dcterms:W3CDTF">2026-04-27T12:03:17Z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