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DDB" w:rsidRDefault="000D5DDB">
      <w:r>
        <w:rPr>
          <w:noProof/>
          <w:lang w:eastAsia="ru-RU"/>
        </w:rPr>
        <w:drawing>
          <wp:inline distT="0" distB="0" distL="0" distR="0" wp14:anchorId="088B38CA" wp14:editId="2835E780">
            <wp:extent cx="5940425" cy="8400614"/>
            <wp:effectExtent l="0" t="0" r="3175" b="635"/>
            <wp:docPr id="3" name="Рисунок 3" descr="https://kobrin.brest-region.gov.by/uploads/files/23-02-26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brin.brest-region.gov.by/uploads/files/23-02-26-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7B8" w:rsidRDefault="000D5DDB" w:rsidP="000D5DDB">
      <w:pPr>
        <w:tabs>
          <w:tab w:val="left" w:pos="2247"/>
        </w:tabs>
      </w:pPr>
      <w:r>
        <w:tab/>
      </w:r>
    </w:p>
    <w:p w:rsidR="000D5DDB" w:rsidRDefault="000D5DDB" w:rsidP="000D5DDB">
      <w:pPr>
        <w:tabs>
          <w:tab w:val="left" w:pos="2247"/>
        </w:tabs>
      </w:pPr>
    </w:p>
    <w:p w:rsidR="000D5DDB" w:rsidRPr="000D5DDB" w:rsidRDefault="000D5DDB" w:rsidP="000D5DDB">
      <w:pPr>
        <w:tabs>
          <w:tab w:val="left" w:pos="851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Pr="000D5DDB">
        <w:rPr>
          <w:rFonts w:ascii="Times New Roman" w:hAnsi="Times New Roman" w:cs="Times New Roman"/>
          <w:sz w:val="30"/>
          <w:szCs w:val="30"/>
        </w:rPr>
        <w:t xml:space="preserve">У мальчика </w:t>
      </w:r>
      <w:proofErr w:type="spellStart"/>
      <w:r w:rsidRPr="000D5DDB">
        <w:rPr>
          <w:rFonts w:ascii="Times New Roman" w:hAnsi="Times New Roman" w:cs="Times New Roman"/>
          <w:sz w:val="30"/>
          <w:szCs w:val="30"/>
        </w:rPr>
        <w:t>Царёнок</w:t>
      </w:r>
      <w:proofErr w:type="spellEnd"/>
      <w:r w:rsidRPr="000D5DDB">
        <w:rPr>
          <w:rFonts w:ascii="Times New Roman" w:hAnsi="Times New Roman" w:cs="Times New Roman"/>
          <w:sz w:val="30"/>
          <w:szCs w:val="30"/>
        </w:rPr>
        <w:t xml:space="preserve"> Ярослава Андреевича 13.10.2015 г.р. диагностировали ранний детский аутизм (диагноз: атипичном аутизм с умственной отсталостью, нарушением речи, ребёнок – инвалид, СУЗ 3). На данный момент он не разговаривает, не всегда можно понять, что ему необходимо, что вызывает нежелательное поведение с его стороны. Данное заболевание невозможно вылечить раз и </w:t>
      </w:r>
      <w:proofErr w:type="gramStart"/>
      <w:r w:rsidRPr="000D5DDB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0D5DDB">
        <w:rPr>
          <w:rFonts w:ascii="Times New Roman" w:hAnsi="Times New Roman" w:cs="Times New Roman"/>
          <w:sz w:val="30"/>
          <w:szCs w:val="30"/>
        </w:rPr>
        <w:t xml:space="preserve"> всегда, но </w:t>
      </w:r>
      <w:proofErr w:type="gramStart"/>
      <w:r w:rsidRPr="000D5DDB">
        <w:rPr>
          <w:rFonts w:ascii="Times New Roman" w:hAnsi="Times New Roman" w:cs="Times New Roman"/>
          <w:sz w:val="30"/>
          <w:szCs w:val="30"/>
        </w:rPr>
        <w:t>при</w:t>
      </w:r>
      <w:proofErr w:type="gramEnd"/>
      <w:r w:rsidRPr="000D5DDB">
        <w:rPr>
          <w:rFonts w:ascii="Times New Roman" w:hAnsi="Times New Roman" w:cs="Times New Roman"/>
          <w:sz w:val="30"/>
          <w:szCs w:val="30"/>
        </w:rPr>
        <w:t xml:space="preserve"> правильной коррекции можно научиться с этим жить и дать возможность мальчику жить немного полноценной жизнью как его сверстникам. Для мамы мальчика которая воспитывает его одна очень нужна наша помощь так как она одна воспитывает его и ввиду перенесённой ею онкологии и имея большие проблемы со здоровьем ей тяжело как </w:t>
      </w:r>
      <w:proofErr w:type="gramStart"/>
      <w:r w:rsidRPr="000D5DDB">
        <w:rPr>
          <w:rFonts w:ascii="Times New Roman" w:hAnsi="Times New Roman" w:cs="Times New Roman"/>
          <w:sz w:val="30"/>
          <w:szCs w:val="30"/>
        </w:rPr>
        <w:t>морально</w:t>
      </w:r>
      <w:proofErr w:type="gramEnd"/>
      <w:r w:rsidRPr="000D5DDB">
        <w:rPr>
          <w:rFonts w:ascii="Times New Roman" w:hAnsi="Times New Roman" w:cs="Times New Roman"/>
          <w:sz w:val="30"/>
          <w:szCs w:val="30"/>
        </w:rPr>
        <w:t xml:space="preserve"> так и физически. Она с сыном в борьбе с аутизмом пробовали занятия со специалистами, но они дают временный эффект, а мальчику необходимо коррекция не только в кабинете за столом – она должна стать частью жизни, а для этого нужна помощь и работа в этом направлении. На данный момент есть необходимость прохождения курса комплексной неврологической реабилитации в Клиническом центре Доктрина г. Санкт-Петербург, Российская Федерация. Общая стоимость составляет 250 250 российских рублей.</w:t>
      </w:r>
    </w:p>
    <w:p w:rsidR="000D5DDB" w:rsidRPr="000D5DDB" w:rsidRDefault="000D5DDB" w:rsidP="000D5DDB">
      <w:pPr>
        <w:tabs>
          <w:tab w:val="left" w:pos="2247"/>
        </w:tabs>
        <w:jc w:val="both"/>
        <w:rPr>
          <w:rFonts w:ascii="Times New Roman" w:hAnsi="Times New Roman" w:cs="Times New Roman"/>
          <w:b/>
          <w:sz w:val="40"/>
          <w:szCs w:val="40"/>
        </w:rPr>
      </w:pPr>
      <w:r w:rsidRPr="000D5DDB">
        <w:rPr>
          <w:rFonts w:ascii="Times New Roman" w:hAnsi="Times New Roman" w:cs="Times New Roman"/>
          <w:b/>
          <w:sz w:val="40"/>
          <w:szCs w:val="40"/>
        </w:rPr>
        <w:t>Оказать помощь возможно следующим образом:</w:t>
      </w:r>
    </w:p>
    <w:p w:rsidR="000D5DDB" w:rsidRPr="000D5DDB" w:rsidRDefault="000D5DDB" w:rsidP="000D5DDB">
      <w:pPr>
        <w:tabs>
          <w:tab w:val="left" w:pos="2247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0D5DDB">
        <w:rPr>
          <w:rFonts w:ascii="Times New Roman" w:hAnsi="Times New Roman" w:cs="Times New Roman"/>
          <w:sz w:val="30"/>
          <w:szCs w:val="30"/>
        </w:rPr>
        <w:t xml:space="preserve">1. Переводом на расчётный счёт </w:t>
      </w:r>
      <w:proofErr w:type="gramStart"/>
      <w:r w:rsidRPr="000D5DDB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Pr="000D5DDB">
        <w:rPr>
          <w:rFonts w:ascii="Times New Roman" w:hAnsi="Times New Roman" w:cs="Times New Roman"/>
          <w:sz w:val="30"/>
          <w:szCs w:val="30"/>
        </w:rPr>
        <w:t>/С BY98POIS30150112272401933008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0D5DDB">
        <w:rPr>
          <w:rFonts w:ascii="Times New Roman" w:hAnsi="Times New Roman" w:cs="Times New Roman"/>
          <w:sz w:val="30"/>
          <w:szCs w:val="30"/>
        </w:rPr>
        <w:t xml:space="preserve"> в ОАО «</w:t>
      </w:r>
      <w:proofErr w:type="spellStart"/>
      <w:r w:rsidRPr="000D5DDB">
        <w:rPr>
          <w:rFonts w:ascii="Times New Roman" w:hAnsi="Times New Roman" w:cs="Times New Roman"/>
          <w:sz w:val="30"/>
          <w:szCs w:val="30"/>
        </w:rPr>
        <w:t>Паритетбанк</w:t>
      </w:r>
      <w:proofErr w:type="spellEnd"/>
      <w:r w:rsidRPr="000D5DDB">
        <w:rPr>
          <w:rFonts w:ascii="Times New Roman" w:hAnsi="Times New Roman" w:cs="Times New Roman"/>
          <w:sz w:val="30"/>
          <w:szCs w:val="30"/>
        </w:rPr>
        <w:t>» г. Минск, Получатель – Учреждение «Благотворительная социальная помощь для взрослых и детей «География Добра» УНП № 491274465 Код Банка POISBY2X</w:t>
      </w:r>
    </w:p>
    <w:p w:rsidR="000D5DDB" w:rsidRPr="000D5DDB" w:rsidRDefault="000D5DDB" w:rsidP="000D5DDB">
      <w:pPr>
        <w:tabs>
          <w:tab w:val="left" w:pos="2247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0D5DDB">
        <w:rPr>
          <w:rFonts w:ascii="Times New Roman" w:hAnsi="Times New Roman" w:cs="Times New Roman"/>
          <w:sz w:val="30"/>
          <w:szCs w:val="30"/>
        </w:rPr>
        <w:t>2. Через Платёжную систему ЕРИП (номер услуги 1535044).</w:t>
      </w:r>
    </w:p>
    <w:p w:rsidR="000D5DDB" w:rsidRPr="000D5DDB" w:rsidRDefault="000D5DDB" w:rsidP="000D5DDB">
      <w:pPr>
        <w:tabs>
          <w:tab w:val="left" w:pos="2247"/>
        </w:tabs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0D5DDB">
        <w:rPr>
          <w:rFonts w:ascii="Times New Roman" w:hAnsi="Times New Roman" w:cs="Times New Roman"/>
          <w:sz w:val="30"/>
          <w:szCs w:val="30"/>
        </w:rPr>
        <w:t>3. Пополнить баланс МТС по номеру +375 33 6452797, поделиться балансом путем отправки USSD-запроса следующего формата: *363*37533 6452797*Сумма# Вызов.</w:t>
      </w:r>
    </w:p>
    <w:sectPr w:rsidR="000D5DDB" w:rsidRPr="000D5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DB"/>
    <w:rsid w:val="000D5DDB"/>
    <w:rsid w:val="00B4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1</cp:revision>
  <cp:lastPrinted>2026-03-05T13:56:00Z</cp:lastPrinted>
  <dcterms:created xsi:type="dcterms:W3CDTF">2026-03-05T13:46:00Z</dcterms:created>
  <dcterms:modified xsi:type="dcterms:W3CDTF">2026-03-05T13:58:00Z</dcterms:modified>
</cp:coreProperties>
</file>