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2757A" w14:textId="77777777" w:rsidR="00E7355C" w:rsidRPr="006E2B88" w:rsidRDefault="00E7355C" w:rsidP="00CD3E17">
      <w:pPr>
        <w:ind w:firstLine="720"/>
        <w:jc w:val="center"/>
        <w:rPr>
          <w:sz w:val="30"/>
          <w:szCs w:val="30"/>
        </w:rPr>
      </w:pPr>
      <w:bookmarkStart w:id="0" w:name="_GoBack"/>
      <w:r w:rsidRPr="006E2B88">
        <w:rPr>
          <w:sz w:val="30"/>
          <w:szCs w:val="30"/>
        </w:rPr>
        <w:t>ИНФОРМАЦИОННОЕ ПИСЬМО</w:t>
      </w:r>
    </w:p>
    <w:p w14:paraId="03A1777B" w14:textId="0DBDBC9A" w:rsidR="00E7355C" w:rsidRPr="00553255" w:rsidRDefault="00E7355C" w:rsidP="00CD3E17">
      <w:pPr>
        <w:ind w:firstLine="720"/>
        <w:jc w:val="center"/>
        <w:rPr>
          <w:sz w:val="30"/>
          <w:szCs w:val="30"/>
        </w:rPr>
      </w:pPr>
      <w:r w:rsidRPr="00553255">
        <w:rPr>
          <w:sz w:val="30"/>
          <w:szCs w:val="30"/>
        </w:rPr>
        <w:t xml:space="preserve">об обеспечении безопасности труда и предупреждении несчастных случаев на производстве при </w:t>
      </w:r>
      <w:r w:rsidR="00553255" w:rsidRPr="00553255">
        <w:rPr>
          <w:bCs/>
          <w:sz w:val="30"/>
          <w:szCs w:val="30"/>
        </w:rPr>
        <w:t>проведении погрузочно-разгрузочных работ</w:t>
      </w:r>
      <w:r w:rsidR="00D44728" w:rsidRPr="00553255">
        <w:rPr>
          <w:sz w:val="30"/>
          <w:szCs w:val="30"/>
        </w:rPr>
        <w:t>.</w:t>
      </w:r>
      <w:bookmarkEnd w:id="0"/>
    </w:p>
    <w:p w14:paraId="647158F6" w14:textId="77777777" w:rsidR="00E7355C" w:rsidRPr="006E2B88" w:rsidRDefault="00E7355C" w:rsidP="00CD3E17">
      <w:pPr>
        <w:jc w:val="center"/>
        <w:rPr>
          <w:sz w:val="30"/>
          <w:szCs w:val="30"/>
          <w:lang w:val="be-BY"/>
        </w:rPr>
      </w:pPr>
    </w:p>
    <w:p w14:paraId="6B6EC6CE" w14:textId="77777777" w:rsidR="00E7355C" w:rsidRPr="00553255" w:rsidRDefault="00E7355C" w:rsidP="006E2B88">
      <w:pPr>
        <w:spacing w:line="228" w:lineRule="auto"/>
        <w:ind w:firstLine="709"/>
        <w:jc w:val="both"/>
        <w:rPr>
          <w:sz w:val="30"/>
          <w:szCs w:val="30"/>
        </w:rPr>
      </w:pPr>
      <w:r w:rsidRPr="006E2B88">
        <w:rPr>
          <w:sz w:val="30"/>
          <w:szCs w:val="30"/>
        </w:rPr>
        <w:t xml:space="preserve">В соответствии с требованиями ст. 17 Закона Республики Беларусь от 23 июня 2008 г. «Об охране труда» № 356-З и ст. </w:t>
      </w:r>
      <w:r w:rsidR="00485BEF" w:rsidRPr="006E2B88">
        <w:rPr>
          <w:sz w:val="30"/>
          <w:szCs w:val="30"/>
        </w:rPr>
        <w:t>55</w:t>
      </w:r>
      <w:r w:rsidRPr="006E2B88">
        <w:rPr>
          <w:sz w:val="30"/>
          <w:szCs w:val="30"/>
        </w:rPr>
        <w:t xml:space="preserve"> Трудового кодекса Республики Беларусь, работодатель обязан обеспечивать безопасность при </w:t>
      </w:r>
      <w:r w:rsidR="0040583A" w:rsidRPr="006E2B88">
        <w:rPr>
          <w:sz w:val="30"/>
          <w:szCs w:val="30"/>
        </w:rPr>
        <w:t>ведении</w:t>
      </w:r>
      <w:r w:rsidRPr="006E2B88">
        <w:rPr>
          <w:sz w:val="30"/>
          <w:szCs w:val="30"/>
        </w:rPr>
        <w:t xml:space="preserve"> технологических процессов, </w:t>
      </w:r>
      <w:r w:rsidR="0040583A" w:rsidRPr="006E2B88">
        <w:rPr>
          <w:color w:val="000000"/>
          <w:sz w:val="30"/>
          <w:szCs w:val="30"/>
          <w:shd w:val="clear" w:color="auto" w:fill="FFFFFF"/>
        </w:rPr>
        <w:t xml:space="preserve">обеспечивать на каждом рабочем </w:t>
      </w:r>
      <w:r w:rsidR="0040583A" w:rsidRPr="00553255">
        <w:rPr>
          <w:color w:val="000000"/>
          <w:sz w:val="30"/>
          <w:szCs w:val="30"/>
          <w:shd w:val="clear" w:color="auto" w:fill="FFFFFF"/>
        </w:rPr>
        <w:t>месте условия труда, соответствующие требованиям по охране труда</w:t>
      </w:r>
      <w:r w:rsidRPr="00553255">
        <w:rPr>
          <w:sz w:val="30"/>
          <w:szCs w:val="30"/>
        </w:rPr>
        <w:t>.</w:t>
      </w:r>
    </w:p>
    <w:p w14:paraId="13CDCD31" w14:textId="75969FD7" w:rsidR="0079759B" w:rsidRPr="00553255" w:rsidRDefault="00DC0898" w:rsidP="006E2B88">
      <w:pPr>
        <w:spacing w:line="228" w:lineRule="auto"/>
        <w:ind w:firstLine="709"/>
        <w:jc w:val="both"/>
        <w:rPr>
          <w:sz w:val="30"/>
          <w:szCs w:val="30"/>
        </w:rPr>
      </w:pPr>
      <w:r w:rsidRPr="00553255">
        <w:rPr>
          <w:sz w:val="30"/>
          <w:szCs w:val="30"/>
        </w:rPr>
        <w:t xml:space="preserve">Анализ причин несчастного случая, происшедшего в </w:t>
      </w:r>
      <w:r w:rsidR="00553255" w:rsidRPr="00553255">
        <w:rPr>
          <w:sz w:val="30"/>
          <w:szCs w:val="30"/>
        </w:rPr>
        <w:t xml:space="preserve">УП ЖКХ </w:t>
      </w:r>
      <w:proofErr w:type="spellStart"/>
      <w:r w:rsidR="00553255" w:rsidRPr="00553255">
        <w:rPr>
          <w:sz w:val="30"/>
          <w:szCs w:val="30"/>
        </w:rPr>
        <w:t>Поставского</w:t>
      </w:r>
      <w:proofErr w:type="spellEnd"/>
      <w:r w:rsidR="00553255" w:rsidRPr="00553255">
        <w:rPr>
          <w:sz w:val="30"/>
          <w:szCs w:val="30"/>
        </w:rPr>
        <w:t xml:space="preserve"> района</w:t>
      </w:r>
      <w:r w:rsidRPr="00553255">
        <w:rPr>
          <w:sz w:val="30"/>
          <w:szCs w:val="30"/>
        </w:rPr>
        <w:t>, свидетельствует о серьезных упущениях со стороны ответственных должностных лиц работодателя</w:t>
      </w:r>
      <w:r w:rsidRPr="006E2B88">
        <w:rPr>
          <w:sz w:val="30"/>
          <w:szCs w:val="30"/>
        </w:rPr>
        <w:t xml:space="preserve"> в вопросах </w:t>
      </w:r>
      <w:r w:rsidRPr="00553255">
        <w:rPr>
          <w:sz w:val="30"/>
          <w:szCs w:val="30"/>
        </w:rPr>
        <w:t>обеспечения безопасного проведения работ</w:t>
      </w:r>
      <w:r w:rsidR="00201B22" w:rsidRPr="00553255">
        <w:rPr>
          <w:sz w:val="30"/>
          <w:szCs w:val="30"/>
        </w:rPr>
        <w:t xml:space="preserve"> </w:t>
      </w:r>
      <w:r w:rsidR="007348EB" w:rsidRPr="00553255">
        <w:rPr>
          <w:sz w:val="30"/>
          <w:szCs w:val="30"/>
        </w:rPr>
        <w:t>на кровле</w:t>
      </w:r>
      <w:r w:rsidRPr="00553255">
        <w:rPr>
          <w:sz w:val="30"/>
          <w:szCs w:val="30"/>
        </w:rPr>
        <w:t>.</w:t>
      </w:r>
    </w:p>
    <w:p w14:paraId="5889275E" w14:textId="628CAF18" w:rsidR="00553255" w:rsidRPr="00553255" w:rsidRDefault="00553255" w:rsidP="00553255">
      <w:pPr>
        <w:ind w:firstLine="708"/>
        <w:jc w:val="both"/>
        <w:rPr>
          <w:sz w:val="30"/>
          <w:szCs w:val="30"/>
        </w:rPr>
      </w:pPr>
      <w:r w:rsidRPr="00553255">
        <w:rPr>
          <w:sz w:val="30"/>
          <w:szCs w:val="30"/>
        </w:rPr>
        <w:t xml:space="preserve">19 февраля 2026 года примерно в 07.00 директор УП ЖКХ </w:t>
      </w:r>
      <w:proofErr w:type="spellStart"/>
      <w:r w:rsidRPr="00553255">
        <w:rPr>
          <w:sz w:val="30"/>
          <w:szCs w:val="30"/>
        </w:rPr>
        <w:t>Поставского</w:t>
      </w:r>
      <w:proofErr w:type="spellEnd"/>
      <w:r w:rsidRPr="00553255">
        <w:rPr>
          <w:sz w:val="30"/>
          <w:szCs w:val="30"/>
        </w:rPr>
        <w:t xml:space="preserve"> района дал устное распоряжение начальнику службы по оказанию услуг по сельской местности Г. передать двигатель Д 260.2 из </w:t>
      </w:r>
      <w:proofErr w:type="spellStart"/>
      <w:r w:rsidRPr="00553255">
        <w:rPr>
          <w:sz w:val="30"/>
          <w:szCs w:val="30"/>
        </w:rPr>
        <w:t>г.п</w:t>
      </w:r>
      <w:proofErr w:type="spellEnd"/>
      <w:r w:rsidRPr="00553255">
        <w:rPr>
          <w:sz w:val="30"/>
          <w:szCs w:val="30"/>
        </w:rPr>
        <w:t xml:space="preserve">. Воропаево в г. Поставы для дальнейшего его направления в г. Минск с целью ремонта. Для этого примерно к обеду из г. Поставы должен был прибыть специальный транспорт. Загрузить двигатель начальник службы Г. и мастер по ремонту транспорта П. планировали с помощью манипулятора, который установлен на </w:t>
      </w:r>
      <w:proofErr w:type="spellStart"/>
      <w:r w:rsidRPr="00553255">
        <w:rPr>
          <w:sz w:val="30"/>
          <w:szCs w:val="30"/>
        </w:rPr>
        <w:t>сортиментовозе</w:t>
      </w:r>
      <w:proofErr w:type="spellEnd"/>
      <w:r w:rsidRPr="00553255">
        <w:rPr>
          <w:sz w:val="30"/>
          <w:szCs w:val="30"/>
        </w:rPr>
        <w:t xml:space="preserve"> МАЗ. </w:t>
      </w:r>
      <w:proofErr w:type="gramStart"/>
      <w:r w:rsidRPr="00553255">
        <w:rPr>
          <w:sz w:val="30"/>
          <w:szCs w:val="30"/>
        </w:rPr>
        <w:t>Данный</w:t>
      </w:r>
      <w:proofErr w:type="gramEnd"/>
      <w:r w:rsidRPr="00553255">
        <w:rPr>
          <w:sz w:val="30"/>
          <w:szCs w:val="30"/>
        </w:rPr>
        <w:t xml:space="preserve"> </w:t>
      </w:r>
      <w:proofErr w:type="spellStart"/>
      <w:r w:rsidRPr="00553255">
        <w:rPr>
          <w:sz w:val="30"/>
          <w:szCs w:val="30"/>
        </w:rPr>
        <w:t>сортиментовоз</w:t>
      </w:r>
      <w:proofErr w:type="spellEnd"/>
      <w:r w:rsidRPr="00553255">
        <w:rPr>
          <w:sz w:val="30"/>
          <w:szCs w:val="30"/>
        </w:rPr>
        <w:t xml:space="preserve"> получен 29.01.2026, находился в распоряжении службы по оказанию услуг по сельской местности и использовался для перевозки дров. </w:t>
      </w:r>
    </w:p>
    <w:p w14:paraId="20B82973" w14:textId="4D94656B" w:rsidR="00553255" w:rsidRPr="00553255" w:rsidRDefault="00553255" w:rsidP="00553255">
      <w:pPr>
        <w:ind w:firstLine="708"/>
        <w:jc w:val="both"/>
        <w:rPr>
          <w:sz w:val="30"/>
          <w:szCs w:val="30"/>
        </w:rPr>
      </w:pPr>
      <w:r w:rsidRPr="00553255">
        <w:rPr>
          <w:sz w:val="30"/>
          <w:szCs w:val="30"/>
        </w:rPr>
        <w:t xml:space="preserve">Примерно в 8.00 начальник службы Г. и мастер по ремонту транспорта П., исходя из производственных интересов, чтобы автомобиль МАЗ не простаивал, решили сами загрузить двигатель в автомобиль УАЗ и отвезти его в г. Поставы. Для этого начальник службы Г. дал задание водителю </w:t>
      </w:r>
      <w:proofErr w:type="spellStart"/>
      <w:r w:rsidRPr="00553255">
        <w:rPr>
          <w:sz w:val="30"/>
          <w:szCs w:val="30"/>
        </w:rPr>
        <w:t>МАЗа</w:t>
      </w:r>
      <w:proofErr w:type="spellEnd"/>
      <w:r w:rsidRPr="00553255">
        <w:rPr>
          <w:sz w:val="30"/>
          <w:szCs w:val="30"/>
        </w:rPr>
        <w:t xml:space="preserve"> Б. подъехать к двигателю, который был снят с трактора 3 дня назад и подготовлен к транспортировке. В это время мастер П. взял в боксе металлический трос и два </w:t>
      </w:r>
      <w:proofErr w:type="spellStart"/>
      <w:r w:rsidRPr="00553255">
        <w:rPr>
          <w:sz w:val="30"/>
          <w:szCs w:val="30"/>
        </w:rPr>
        <w:t>полузвена</w:t>
      </w:r>
      <w:proofErr w:type="spellEnd"/>
      <w:r w:rsidRPr="00553255">
        <w:rPr>
          <w:sz w:val="30"/>
          <w:szCs w:val="30"/>
        </w:rPr>
        <w:t xml:space="preserve">, зацепил </w:t>
      </w:r>
      <w:proofErr w:type="spellStart"/>
      <w:r w:rsidRPr="00553255">
        <w:rPr>
          <w:sz w:val="30"/>
          <w:szCs w:val="30"/>
        </w:rPr>
        <w:t>полузвенья</w:t>
      </w:r>
      <w:proofErr w:type="spellEnd"/>
      <w:r w:rsidRPr="00553255">
        <w:rPr>
          <w:sz w:val="30"/>
          <w:szCs w:val="30"/>
        </w:rPr>
        <w:t xml:space="preserve"> за рым-болты, а петли троса за </w:t>
      </w:r>
      <w:proofErr w:type="spellStart"/>
      <w:r w:rsidRPr="00553255">
        <w:rPr>
          <w:sz w:val="30"/>
          <w:szCs w:val="30"/>
        </w:rPr>
        <w:t>полузвенья</w:t>
      </w:r>
      <w:proofErr w:type="spellEnd"/>
      <w:r w:rsidRPr="00553255">
        <w:rPr>
          <w:sz w:val="30"/>
          <w:szCs w:val="30"/>
        </w:rPr>
        <w:t xml:space="preserve">. После этого водитель Б. с помощью манипулятора поднял двигатель, переместил его в кузов УАЗа. Когда двигатель опустился в кузов автомобиля, натяжение троса ослабло, одна из петель вышла из </w:t>
      </w:r>
      <w:proofErr w:type="spellStart"/>
      <w:r w:rsidRPr="00553255">
        <w:rPr>
          <w:sz w:val="30"/>
          <w:szCs w:val="30"/>
        </w:rPr>
        <w:t>полузвена</w:t>
      </w:r>
      <w:proofErr w:type="spellEnd"/>
      <w:r w:rsidRPr="00553255">
        <w:rPr>
          <w:sz w:val="30"/>
          <w:szCs w:val="30"/>
        </w:rPr>
        <w:t>, и двигатель упал на землю, причинив травмы находившемуся рядом мастеру П.</w:t>
      </w:r>
    </w:p>
    <w:p w14:paraId="541AF49F" w14:textId="2358EFCF" w:rsidR="00553255" w:rsidRPr="00553255" w:rsidRDefault="00553255" w:rsidP="00553255">
      <w:pPr>
        <w:ind w:firstLine="708"/>
        <w:jc w:val="both"/>
        <w:rPr>
          <w:bCs/>
          <w:sz w:val="30"/>
          <w:szCs w:val="30"/>
        </w:rPr>
      </w:pPr>
      <w:r w:rsidRPr="00553255">
        <w:rPr>
          <w:bCs/>
          <w:sz w:val="30"/>
          <w:szCs w:val="30"/>
        </w:rPr>
        <w:t xml:space="preserve">В ходе проведения расследования установлено, что начальник службы Г. и мастер по ремонту транспорта П. прошли </w:t>
      </w:r>
      <w:proofErr w:type="gramStart"/>
      <w:r w:rsidRPr="00553255">
        <w:rPr>
          <w:bCs/>
          <w:sz w:val="30"/>
          <w:szCs w:val="30"/>
        </w:rPr>
        <w:t>обучение по программе</w:t>
      </w:r>
      <w:proofErr w:type="gramEnd"/>
      <w:r w:rsidRPr="00553255">
        <w:rPr>
          <w:bCs/>
          <w:sz w:val="30"/>
          <w:szCs w:val="30"/>
        </w:rPr>
        <w:t xml:space="preserve"> «Требования безопасности при проведении погрузочно-</w:t>
      </w:r>
      <w:r w:rsidRPr="00553255">
        <w:rPr>
          <w:bCs/>
          <w:sz w:val="30"/>
          <w:szCs w:val="30"/>
        </w:rPr>
        <w:lastRenderedPageBreak/>
        <w:t>разгрузочных работ», проверку знаний по вопросам охраны труда. Согласно приказу директора от 05.01.2026 № 10 ответственными за безопасное проведение погрузочно-разгрузочных работ по</w:t>
      </w:r>
      <w:r w:rsidRPr="00553255">
        <w:rPr>
          <w:sz w:val="30"/>
          <w:szCs w:val="30"/>
        </w:rPr>
        <w:t xml:space="preserve"> </w:t>
      </w:r>
      <w:r w:rsidRPr="00553255">
        <w:rPr>
          <w:bCs/>
          <w:sz w:val="30"/>
          <w:szCs w:val="30"/>
        </w:rPr>
        <w:t xml:space="preserve">службе оказания услуг сельской местности является начальник службы Г., по участку гаража </w:t>
      </w:r>
      <w:proofErr w:type="spellStart"/>
      <w:r w:rsidRPr="00553255">
        <w:rPr>
          <w:bCs/>
          <w:sz w:val="30"/>
          <w:szCs w:val="30"/>
        </w:rPr>
        <w:t>г.п</w:t>
      </w:r>
      <w:proofErr w:type="spellEnd"/>
      <w:r w:rsidRPr="00553255">
        <w:rPr>
          <w:bCs/>
          <w:sz w:val="30"/>
          <w:szCs w:val="30"/>
        </w:rPr>
        <w:t>. Воропаево – мастер по ремонту транспорта П.</w:t>
      </w:r>
    </w:p>
    <w:p w14:paraId="29275B6B" w14:textId="77777777" w:rsidR="00553255" w:rsidRPr="00553255" w:rsidRDefault="00553255" w:rsidP="00553255">
      <w:pPr>
        <w:ind w:firstLine="708"/>
        <w:jc w:val="both"/>
        <w:rPr>
          <w:bCs/>
          <w:sz w:val="30"/>
          <w:szCs w:val="30"/>
        </w:rPr>
      </w:pPr>
      <w:r w:rsidRPr="00553255">
        <w:rPr>
          <w:bCs/>
          <w:sz w:val="30"/>
          <w:szCs w:val="30"/>
        </w:rPr>
        <w:t xml:space="preserve"> </w:t>
      </w:r>
      <w:proofErr w:type="gramStart"/>
      <w:r w:rsidRPr="00553255">
        <w:rPr>
          <w:bCs/>
          <w:sz w:val="30"/>
          <w:szCs w:val="30"/>
        </w:rPr>
        <w:t>Согласно требований</w:t>
      </w:r>
      <w:proofErr w:type="gramEnd"/>
      <w:r w:rsidRPr="00553255">
        <w:rPr>
          <w:bCs/>
          <w:sz w:val="30"/>
          <w:szCs w:val="30"/>
        </w:rPr>
        <w:t xml:space="preserve">  Межотраслевых правил по охране труда при проведении погрузочно-разгрузочных работ, утвержденных постановлением Министерства труда и социальной защиты Республики Беларусь от 26 января 2018 г. № 12, лицо ответственное за безопасное проведение погрузочно-разгрузочных работ организует и обеспечивает безопасное проведение погрузочно-разгрузочных работ, выбирает безопасные способы погрузки, разгрузки грузов. Согласно объяснениям ответственных лиц, они знали о безопасных способах загрузки груза, однако в данной конкретной ситуации было принято решение использовать случайную оснастку (металлический трос и </w:t>
      </w:r>
      <w:proofErr w:type="spellStart"/>
      <w:r w:rsidRPr="00553255">
        <w:rPr>
          <w:bCs/>
          <w:sz w:val="30"/>
          <w:szCs w:val="30"/>
        </w:rPr>
        <w:t>полузвенья</w:t>
      </w:r>
      <w:proofErr w:type="spellEnd"/>
      <w:r w:rsidRPr="00553255">
        <w:rPr>
          <w:bCs/>
          <w:sz w:val="30"/>
          <w:szCs w:val="30"/>
        </w:rPr>
        <w:t>) для загрузки двигателя в кузов автомобиля. Также, в нарушение</w:t>
      </w:r>
      <w:r w:rsidRPr="00553255">
        <w:rPr>
          <w:rFonts w:ascii="Calibri" w:hAnsi="Calibri"/>
          <w:sz w:val="22"/>
          <w:szCs w:val="22"/>
        </w:rPr>
        <w:t xml:space="preserve"> </w:t>
      </w:r>
      <w:r w:rsidRPr="00553255">
        <w:rPr>
          <w:bCs/>
          <w:sz w:val="30"/>
          <w:szCs w:val="30"/>
        </w:rPr>
        <w:t>Типовой инструкции по охране труда при проведении погрузочно-разгрузочных и складских работ, при перемещении груза подъемно-транспортным оборудованием работники находились в опасной зоне - на расстоянии менее 5 м от радиуса поворота рабочих органов подъемно-транспортного оборудования.</w:t>
      </w:r>
    </w:p>
    <w:p w14:paraId="65EAE1AC" w14:textId="77777777" w:rsidR="00553255" w:rsidRPr="00553255" w:rsidRDefault="00553255" w:rsidP="00553255">
      <w:pPr>
        <w:ind w:firstLine="708"/>
        <w:jc w:val="both"/>
        <w:rPr>
          <w:bCs/>
          <w:sz w:val="30"/>
          <w:szCs w:val="30"/>
        </w:rPr>
      </w:pPr>
      <w:r w:rsidRPr="00553255">
        <w:rPr>
          <w:bCs/>
          <w:sz w:val="30"/>
          <w:szCs w:val="30"/>
        </w:rPr>
        <w:t xml:space="preserve">Установлено, что в УП ЖКХ </w:t>
      </w:r>
      <w:proofErr w:type="spellStart"/>
      <w:r w:rsidRPr="00553255">
        <w:rPr>
          <w:bCs/>
          <w:sz w:val="30"/>
          <w:szCs w:val="30"/>
        </w:rPr>
        <w:t>Поставского</w:t>
      </w:r>
      <w:proofErr w:type="spellEnd"/>
      <w:r w:rsidRPr="00553255">
        <w:rPr>
          <w:bCs/>
          <w:sz w:val="30"/>
          <w:szCs w:val="30"/>
        </w:rPr>
        <w:t xml:space="preserve"> района имеются обученные стропальщики. Также имеется необходимый набор строп (текстильных, цепных, стальных канатов (тросов)) с учетом грузоподъемности, длины и коэффициента запаса прочности, отмеченные в журнале учета и испытаний грузозахватных приспособлений и тары.</w:t>
      </w:r>
    </w:p>
    <w:p w14:paraId="7EE08076" w14:textId="006DADC5" w:rsidR="00553255" w:rsidRPr="00553255" w:rsidRDefault="00553255" w:rsidP="00553255">
      <w:pPr>
        <w:ind w:firstLine="709"/>
        <w:jc w:val="both"/>
        <w:rPr>
          <w:bCs/>
          <w:sz w:val="30"/>
          <w:szCs w:val="30"/>
        </w:rPr>
      </w:pPr>
      <w:r w:rsidRPr="00553255">
        <w:rPr>
          <w:bCs/>
          <w:sz w:val="30"/>
          <w:szCs w:val="30"/>
        </w:rPr>
        <w:t xml:space="preserve">В ходе проведения расследования также установлено, что согласно Руководству по эксплуатации </w:t>
      </w:r>
      <w:proofErr w:type="spellStart"/>
      <w:r w:rsidRPr="00553255">
        <w:rPr>
          <w:bCs/>
          <w:sz w:val="30"/>
          <w:szCs w:val="30"/>
        </w:rPr>
        <w:t>краноманипуляторной</w:t>
      </w:r>
      <w:proofErr w:type="spellEnd"/>
      <w:r w:rsidRPr="00553255">
        <w:rPr>
          <w:bCs/>
          <w:sz w:val="30"/>
          <w:szCs w:val="30"/>
        </w:rPr>
        <w:t xml:space="preserve"> установки (КМУ), манипулятор предназначен для перемещения и укладки поваленных деревьев и их частей с целью погрузки (разгрузки) …. и других грузов. Также в данном руководстве указано, что манипулятор не должен допускаться к работе при обслуживании </w:t>
      </w:r>
      <w:proofErr w:type="gramStart"/>
      <w:r w:rsidRPr="00553255">
        <w:rPr>
          <w:bCs/>
          <w:sz w:val="30"/>
          <w:szCs w:val="30"/>
        </w:rPr>
        <w:t>его</w:t>
      </w:r>
      <w:proofErr w:type="gramEnd"/>
      <w:r w:rsidRPr="00553255">
        <w:rPr>
          <w:bCs/>
          <w:sz w:val="30"/>
          <w:szCs w:val="30"/>
        </w:rPr>
        <w:t xml:space="preserve"> не аттестованным оператором-машинистом. Таким образом, перемещать двигатель в данной ситуации было возможно, однако управлять манипулятором должен был работник, прошедший специальное обучение, инструктаж и проверку знаний по вопросам охраны труда при работе с манипуляторами. Также в руководстве по эксплуатации КМУ указано о запрете нахождения людей в радиусе 20 м от манипулятора во время его работы. С данным руководством по эксплуатации водитель Б. не ознакомлен.</w:t>
      </w:r>
    </w:p>
    <w:p w14:paraId="05AD2E2D" w14:textId="7BD451AA" w:rsidR="00553255" w:rsidRPr="00553255" w:rsidRDefault="00553255" w:rsidP="00553255">
      <w:pPr>
        <w:ind w:firstLine="709"/>
        <w:jc w:val="both"/>
        <w:rPr>
          <w:bCs/>
          <w:sz w:val="30"/>
          <w:szCs w:val="30"/>
        </w:rPr>
      </w:pPr>
      <w:r w:rsidRPr="00553255">
        <w:rPr>
          <w:bCs/>
          <w:sz w:val="30"/>
          <w:szCs w:val="30"/>
        </w:rPr>
        <w:lastRenderedPageBreak/>
        <w:t xml:space="preserve">В действиях водителя Б., который выполнял поручение начальника службы Г., имеются нарушения требований локальных нормативных правовых актов страхователя. Однако водитель Б. не может рассматриваться как лицо, допустившее нарушение данных актов, поскольку он допущен к самостоятельной работе без специального обучения, инструктажа и проверки знаний по вопросам охраны труда при работе с манипулятором в установленном порядке. </w:t>
      </w:r>
    </w:p>
    <w:p w14:paraId="5FD118D6" w14:textId="77777777" w:rsidR="00553255" w:rsidRPr="00553255" w:rsidRDefault="00553255" w:rsidP="00553255">
      <w:pPr>
        <w:ind w:firstLine="709"/>
        <w:jc w:val="both"/>
        <w:rPr>
          <w:bCs/>
          <w:sz w:val="30"/>
          <w:szCs w:val="30"/>
        </w:rPr>
      </w:pPr>
      <w:r w:rsidRPr="00553255">
        <w:rPr>
          <w:bCs/>
          <w:sz w:val="30"/>
          <w:szCs w:val="30"/>
        </w:rPr>
        <w:t>Таким образом, в результате специального расследования установлено, что падение двигателя на потерпевшего стало возможным в результате совокупности нарушений требований нормативных правовых актов по охране труда в части подготовки и проведения погрузочно-разгрузочных работ, допущенных должностными лицами, а именно:</w:t>
      </w:r>
    </w:p>
    <w:p w14:paraId="73B2B530" w14:textId="77777777" w:rsidR="00553255" w:rsidRPr="00553255" w:rsidRDefault="00553255" w:rsidP="00553255">
      <w:pPr>
        <w:ind w:firstLine="709"/>
        <w:jc w:val="both"/>
        <w:rPr>
          <w:bCs/>
          <w:sz w:val="30"/>
          <w:szCs w:val="30"/>
        </w:rPr>
      </w:pPr>
      <w:r w:rsidRPr="00553255">
        <w:rPr>
          <w:bCs/>
          <w:sz w:val="30"/>
          <w:szCs w:val="30"/>
        </w:rPr>
        <w:t xml:space="preserve">применение случайной оснастки при </w:t>
      </w:r>
      <w:proofErr w:type="spellStart"/>
      <w:r w:rsidRPr="00553255">
        <w:rPr>
          <w:bCs/>
          <w:sz w:val="30"/>
          <w:szCs w:val="30"/>
        </w:rPr>
        <w:t>строповке</w:t>
      </w:r>
      <w:proofErr w:type="spellEnd"/>
      <w:r w:rsidRPr="00553255">
        <w:rPr>
          <w:bCs/>
          <w:sz w:val="30"/>
          <w:szCs w:val="30"/>
        </w:rPr>
        <w:t xml:space="preserve"> груза (использование металлического троса и </w:t>
      </w:r>
      <w:proofErr w:type="spellStart"/>
      <w:r w:rsidRPr="00553255">
        <w:rPr>
          <w:bCs/>
          <w:sz w:val="30"/>
          <w:szCs w:val="30"/>
        </w:rPr>
        <w:t>полузвеньев</w:t>
      </w:r>
      <w:proofErr w:type="spellEnd"/>
      <w:r w:rsidRPr="00553255">
        <w:rPr>
          <w:bCs/>
          <w:sz w:val="30"/>
          <w:szCs w:val="30"/>
        </w:rPr>
        <w:t>);</w:t>
      </w:r>
    </w:p>
    <w:p w14:paraId="29DDDE69" w14:textId="77777777" w:rsidR="00553255" w:rsidRPr="00553255" w:rsidRDefault="00553255" w:rsidP="00553255">
      <w:pPr>
        <w:ind w:firstLine="709"/>
        <w:jc w:val="both"/>
        <w:rPr>
          <w:bCs/>
          <w:sz w:val="30"/>
          <w:szCs w:val="30"/>
        </w:rPr>
      </w:pPr>
      <w:r w:rsidRPr="00553255">
        <w:rPr>
          <w:bCs/>
          <w:sz w:val="30"/>
          <w:szCs w:val="30"/>
        </w:rPr>
        <w:t>управление манипулятором лицом без наличия специального обучения, инструктажа и проверки знаний по вопросам охраны труда;</w:t>
      </w:r>
    </w:p>
    <w:p w14:paraId="6F6B2768" w14:textId="3FAA323E" w:rsidR="009D0031" w:rsidRPr="00553255" w:rsidRDefault="00553255" w:rsidP="00553255">
      <w:pPr>
        <w:spacing w:line="228" w:lineRule="auto"/>
        <w:ind w:firstLine="709"/>
        <w:jc w:val="both"/>
        <w:rPr>
          <w:sz w:val="30"/>
          <w:szCs w:val="30"/>
        </w:rPr>
      </w:pPr>
      <w:r w:rsidRPr="00553255">
        <w:rPr>
          <w:bCs/>
          <w:sz w:val="30"/>
          <w:szCs w:val="30"/>
        </w:rPr>
        <w:t>нахождение потерпевшего в опасной зоне при перемещении груза подъемно-транспортным оборудованием.</w:t>
      </w:r>
      <w:r w:rsidR="009D0031" w:rsidRPr="00553255">
        <w:rPr>
          <w:sz w:val="30"/>
          <w:szCs w:val="30"/>
        </w:rPr>
        <w:t xml:space="preserve">  </w:t>
      </w:r>
    </w:p>
    <w:p w14:paraId="7CD3A1BC" w14:textId="77777777" w:rsidR="0079759B" w:rsidRPr="00553255" w:rsidRDefault="0079759B" w:rsidP="006E2B88">
      <w:pPr>
        <w:spacing w:line="228" w:lineRule="auto"/>
        <w:ind w:firstLine="709"/>
        <w:jc w:val="both"/>
        <w:rPr>
          <w:sz w:val="30"/>
          <w:szCs w:val="30"/>
        </w:rPr>
      </w:pPr>
      <w:r w:rsidRPr="00553255">
        <w:rPr>
          <w:sz w:val="30"/>
          <w:szCs w:val="30"/>
        </w:rPr>
        <w:t xml:space="preserve">В целях обеспечения безопасности труда, профилактики производственного травматизма и недопущения в дальнейшем травматизма работников, </w:t>
      </w:r>
      <w:proofErr w:type="spellStart"/>
      <w:r w:rsidR="00335452" w:rsidRPr="00553255">
        <w:rPr>
          <w:sz w:val="30"/>
          <w:szCs w:val="30"/>
        </w:rPr>
        <w:t>Глубокский</w:t>
      </w:r>
      <w:proofErr w:type="spellEnd"/>
      <w:r w:rsidR="00335452" w:rsidRPr="00553255">
        <w:rPr>
          <w:sz w:val="30"/>
          <w:szCs w:val="30"/>
        </w:rPr>
        <w:t xml:space="preserve"> межрайонный отдел</w:t>
      </w:r>
      <w:r w:rsidRPr="00553255">
        <w:rPr>
          <w:sz w:val="30"/>
          <w:szCs w:val="30"/>
        </w:rPr>
        <w:t xml:space="preserve"> Витебско</w:t>
      </w:r>
      <w:r w:rsidR="00335452" w:rsidRPr="00553255">
        <w:rPr>
          <w:sz w:val="30"/>
          <w:szCs w:val="30"/>
        </w:rPr>
        <w:t>го</w:t>
      </w:r>
      <w:r w:rsidRPr="00553255">
        <w:rPr>
          <w:sz w:val="30"/>
          <w:szCs w:val="30"/>
        </w:rPr>
        <w:t xml:space="preserve"> областно</w:t>
      </w:r>
      <w:r w:rsidR="00335452" w:rsidRPr="00553255">
        <w:rPr>
          <w:sz w:val="30"/>
          <w:szCs w:val="30"/>
        </w:rPr>
        <w:t>го</w:t>
      </w:r>
      <w:r w:rsidR="00485BEF" w:rsidRPr="00553255">
        <w:rPr>
          <w:sz w:val="30"/>
          <w:szCs w:val="30"/>
        </w:rPr>
        <w:t xml:space="preserve"> </w:t>
      </w:r>
      <w:proofErr w:type="gramStart"/>
      <w:r w:rsidRPr="00553255">
        <w:rPr>
          <w:sz w:val="30"/>
          <w:szCs w:val="30"/>
        </w:rPr>
        <w:t>управлени</w:t>
      </w:r>
      <w:r w:rsidR="00335452" w:rsidRPr="00553255">
        <w:rPr>
          <w:sz w:val="30"/>
          <w:szCs w:val="30"/>
        </w:rPr>
        <w:t>я</w:t>
      </w:r>
      <w:r w:rsidRPr="00553255">
        <w:rPr>
          <w:sz w:val="30"/>
          <w:szCs w:val="30"/>
        </w:rPr>
        <w:t xml:space="preserve"> Департамента государственной инспекции труда Министерства труда</w:t>
      </w:r>
      <w:proofErr w:type="gramEnd"/>
      <w:r w:rsidRPr="00553255">
        <w:rPr>
          <w:sz w:val="30"/>
          <w:szCs w:val="30"/>
        </w:rPr>
        <w:t xml:space="preserve"> и социальной защиты Республики Беларусь полагает целесообразным потребовать от руководителей подчиненных организаций:</w:t>
      </w:r>
    </w:p>
    <w:p w14:paraId="5DF0AB4C" w14:textId="485FB3CC" w:rsidR="00710836" w:rsidRPr="00553255" w:rsidRDefault="00070044" w:rsidP="00553255">
      <w:pPr>
        <w:ind w:firstLine="426"/>
        <w:jc w:val="both"/>
        <w:rPr>
          <w:sz w:val="30"/>
          <w:szCs w:val="30"/>
        </w:rPr>
      </w:pPr>
      <w:r>
        <w:rPr>
          <w:sz w:val="30"/>
          <w:szCs w:val="30"/>
        </w:rPr>
        <w:t xml:space="preserve">    </w:t>
      </w:r>
      <w:proofErr w:type="gramStart"/>
      <w:r w:rsidR="00710836" w:rsidRPr="00553255">
        <w:rPr>
          <w:sz w:val="30"/>
          <w:szCs w:val="30"/>
        </w:rPr>
        <w:t xml:space="preserve">обеспечить выполнение </w:t>
      </w:r>
      <w:r w:rsidR="00553255" w:rsidRPr="00553255">
        <w:rPr>
          <w:bCs/>
          <w:sz w:val="30"/>
          <w:szCs w:val="30"/>
        </w:rPr>
        <w:t>погрузочно-разгрузочных работ</w:t>
      </w:r>
      <w:r w:rsidR="00710836" w:rsidRPr="00553255">
        <w:rPr>
          <w:sz w:val="30"/>
          <w:szCs w:val="30"/>
        </w:rPr>
        <w:t xml:space="preserve"> в строгом соответствии с </w:t>
      </w:r>
      <w:r w:rsidR="00553255" w:rsidRPr="00553255">
        <w:rPr>
          <w:bCs/>
          <w:sz w:val="30"/>
          <w:szCs w:val="30"/>
        </w:rPr>
        <w:t>Межотраслевыми правилами по охране труда при проведении погрузочно-разгрузочных работ, утвержденных постановлением Министерства труда и социальной защиты Республики Беларусь от 26.01.2018 г. № 12 и Типовой инструкцией по охране труда при проведении погрузочно-разгрузочных и складских работ, утвержденной постановлением Министерства труда и социальной защиты Республики Беларусь от 26.01.2018 г. № 10</w:t>
      </w:r>
      <w:r w:rsidR="00710836" w:rsidRPr="00553255">
        <w:rPr>
          <w:sz w:val="30"/>
          <w:szCs w:val="30"/>
        </w:rPr>
        <w:t>;</w:t>
      </w:r>
      <w:proofErr w:type="gramEnd"/>
    </w:p>
    <w:p w14:paraId="74E86224" w14:textId="0D93F3FE" w:rsidR="00710836" w:rsidRPr="00553255" w:rsidRDefault="00553255" w:rsidP="006E2B88">
      <w:pPr>
        <w:spacing w:line="228" w:lineRule="auto"/>
        <w:ind w:firstLine="709"/>
        <w:jc w:val="both"/>
        <w:rPr>
          <w:sz w:val="30"/>
          <w:szCs w:val="30"/>
        </w:rPr>
      </w:pPr>
      <w:r w:rsidRPr="00553255">
        <w:rPr>
          <w:bCs/>
          <w:sz w:val="30"/>
          <w:szCs w:val="30"/>
        </w:rPr>
        <w:t>запретить при проведении погрузочно-разгрузочных работ применение неисправного, не соответствующего по грузоподъемности и характеру груза подъемно-транспортного оборудования, средств механизации, приспособлений для грузоподъемных операций, инструмента, а также случайных предметов и оснастки</w:t>
      </w:r>
      <w:r w:rsidR="00710836" w:rsidRPr="00553255">
        <w:rPr>
          <w:sz w:val="30"/>
          <w:szCs w:val="30"/>
        </w:rPr>
        <w:t xml:space="preserve">; </w:t>
      </w:r>
    </w:p>
    <w:p w14:paraId="35825E82" w14:textId="77777777" w:rsidR="00070044" w:rsidRDefault="00070044" w:rsidP="00070044">
      <w:pPr>
        <w:spacing w:line="228" w:lineRule="auto"/>
        <w:ind w:firstLine="709"/>
        <w:jc w:val="both"/>
        <w:rPr>
          <w:sz w:val="30"/>
          <w:szCs w:val="30"/>
        </w:rPr>
      </w:pPr>
      <w:r w:rsidRPr="00070044">
        <w:rPr>
          <w:bCs/>
          <w:sz w:val="30"/>
          <w:szCs w:val="30"/>
        </w:rPr>
        <w:t>запретить управление манипуляторами лиц без наличия специального обучения, инструктажа и проверки знаний по вопросам охраны труда</w:t>
      </w:r>
      <w:r w:rsidR="00710836" w:rsidRPr="00070044">
        <w:rPr>
          <w:sz w:val="30"/>
          <w:szCs w:val="30"/>
        </w:rPr>
        <w:t>;</w:t>
      </w:r>
    </w:p>
    <w:p w14:paraId="49AD6F7C" w14:textId="657060FD" w:rsidR="00070044" w:rsidRPr="00D6078B" w:rsidRDefault="00070044" w:rsidP="00070044">
      <w:pPr>
        <w:spacing w:line="228" w:lineRule="auto"/>
        <w:ind w:firstLine="709"/>
        <w:jc w:val="both"/>
        <w:rPr>
          <w:sz w:val="30"/>
          <w:szCs w:val="30"/>
        </w:rPr>
      </w:pPr>
      <w:r w:rsidRPr="00D6078B">
        <w:rPr>
          <w:sz w:val="30"/>
          <w:szCs w:val="30"/>
        </w:rPr>
        <w:lastRenderedPageBreak/>
        <w:t>провести анализ эффективности функционирования действующих Систем управления охраной труда и при необходимости принять меры по их корректировке;</w:t>
      </w:r>
    </w:p>
    <w:p w14:paraId="1D9AB1C7" w14:textId="0DFA0649" w:rsidR="00070044" w:rsidRPr="00D6078B" w:rsidRDefault="00070044" w:rsidP="00070044">
      <w:pPr>
        <w:keepNext/>
        <w:ind w:firstLine="708"/>
        <w:jc w:val="both"/>
        <w:outlineLvl w:val="1"/>
        <w:rPr>
          <w:sz w:val="30"/>
          <w:szCs w:val="30"/>
        </w:rPr>
      </w:pPr>
      <w:r w:rsidRPr="00D6078B">
        <w:rPr>
          <w:sz w:val="30"/>
          <w:szCs w:val="30"/>
        </w:rPr>
        <w:t>применять меры морального и материального стимулирования работников, в том числе общественных инспекторов по охране труда, за деятельность по обеспечению охраны труда.</w:t>
      </w:r>
    </w:p>
    <w:p w14:paraId="24CB39F4" w14:textId="77777777" w:rsidR="004418A4" w:rsidRPr="006E2B88" w:rsidRDefault="004418A4" w:rsidP="006E2B88">
      <w:pPr>
        <w:spacing w:line="228" w:lineRule="auto"/>
        <w:ind w:firstLine="705"/>
        <w:jc w:val="both"/>
        <w:rPr>
          <w:sz w:val="30"/>
          <w:szCs w:val="30"/>
        </w:rPr>
      </w:pPr>
    </w:p>
    <w:p w14:paraId="237B1BCF" w14:textId="77777777" w:rsidR="004418A4" w:rsidRPr="006E2B88" w:rsidRDefault="004418A4" w:rsidP="006E2B88">
      <w:pPr>
        <w:spacing w:line="228" w:lineRule="auto"/>
        <w:ind w:firstLine="705"/>
        <w:jc w:val="both"/>
        <w:rPr>
          <w:sz w:val="30"/>
          <w:szCs w:val="30"/>
        </w:rPr>
      </w:pPr>
    </w:p>
    <w:p w14:paraId="44E6A9B1" w14:textId="77777777" w:rsidR="00483725" w:rsidRPr="006E2B88" w:rsidRDefault="00483725" w:rsidP="006E2B88">
      <w:pPr>
        <w:spacing w:line="228" w:lineRule="auto"/>
        <w:ind w:firstLine="705"/>
        <w:jc w:val="both"/>
        <w:rPr>
          <w:sz w:val="30"/>
          <w:szCs w:val="30"/>
        </w:rPr>
      </w:pPr>
    </w:p>
    <w:p w14:paraId="6008CECE" w14:textId="77777777" w:rsidR="004418A4" w:rsidRPr="006E2B88" w:rsidRDefault="00A24623" w:rsidP="006E2B88">
      <w:pPr>
        <w:spacing w:line="228" w:lineRule="auto"/>
        <w:rPr>
          <w:sz w:val="30"/>
          <w:szCs w:val="30"/>
        </w:rPr>
      </w:pPr>
      <w:r w:rsidRPr="006E2B88">
        <w:rPr>
          <w:sz w:val="30"/>
          <w:szCs w:val="30"/>
        </w:rPr>
        <w:t>Н</w:t>
      </w:r>
      <w:r w:rsidR="004418A4" w:rsidRPr="006E2B88">
        <w:rPr>
          <w:sz w:val="30"/>
          <w:szCs w:val="30"/>
        </w:rPr>
        <w:t xml:space="preserve">ачальник отдела                   </w:t>
      </w:r>
      <w:r w:rsidR="00CE68E7" w:rsidRPr="006E2B88">
        <w:rPr>
          <w:sz w:val="30"/>
          <w:szCs w:val="30"/>
        </w:rPr>
        <w:t xml:space="preserve">                       </w:t>
      </w:r>
      <w:r w:rsidR="004418A4" w:rsidRPr="006E2B88">
        <w:rPr>
          <w:sz w:val="30"/>
          <w:szCs w:val="30"/>
        </w:rPr>
        <w:t xml:space="preserve">                          </w:t>
      </w:r>
      <w:proofErr w:type="spellStart"/>
      <w:r w:rsidR="00E7355C" w:rsidRPr="006E2B88">
        <w:rPr>
          <w:sz w:val="30"/>
          <w:szCs w:val="30"/>
        </w:rPr>
        <w:t>И</w:t>
      </w:r>
      <w:r w:rsidR="004418A4" w:rsidRPr="006E2B88">
        <w:rPr>
          <w:sz w:val="30"/>
          <w:szCs w:val="30"/>
        </w:rPr>
        <w:t>.</w:t>
      </w:r>
      <w:r w:rsidR="00E7355C" w:rsidRPr="006E2B88">
        <w:rPr>
          <w:sz w:val="30"/>
          <w:szCs w:val="30"/>
        </w:rPr>
        <w:t>И</w:t>
      </w:r>
      <w:r w:rsidR="004418A4" w:rsidRPr="006E2B88">
        <w:rPr>
          <w:sz w:val="30"/>
          <w:szCs w:val="30"/>
        </w:rPr>
        <w:t>.</w:t>
      </w:r>
      <w:r w:rsidR="00E7355C" w:rsidRPr="006E2B88">
        <w:rPr>
          <w:sz w:val="30"/>
          <w:szCs w:val="30"/>
        </w:rPr>
        <w:t>Снарск</w:t>
      </w:r>
      <w:r w:rsidR="004418A4" w:rsidRPr="006E2B88">
        <w:rPr>
          <w:sz w:val="30"/>
          <w:szCs w:val="30"/>
        </w:rPr>
        <w:t>ий</w:t>
      </w:r>
      <w:proofErr w:type="spellEnd"/>
    </w:p>
    <w:sectPr w:rsidR="004418A4" w:rsidRPr="006E2B88" w:rsidSect="000471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CB06B4"/>
    <w:multiLevelType w:val="hybridMultilevel"/>
    <w:tmpl w:val="64FA3E20"/>
    <w:lvl w:ilvl="0" w:tplc="CAEAEE3E">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16C19"/>
    <w:rsid w:val="000430F7"/>
    <w:rsid w:val="000471D7"/>
    <w:rsid w:val="00070044"/>
    <w:rsid w:val="000C007D"/>
    <w:rsid w:val="0011095E"/>
    <w:rsid w:val="00113A10"/>
    <w:rsid w:val="0012293E"/>
    <w:rsid w:val="001329FC"/>
    <w:rsid w:val="00134913"/>
    <w:rsid w:val="00136B95"/>
    <w:rsid w:val="00146ECF"/>
    <w:rsid w:val="001A3539"/>
    <w:rsid w:val="001C580C"/>
    <w:rsid w:val="001E74E4"/>
    <w:rsid w:val="001F2E69"/>
    <w:rsid w:val="001F79ED"/>
    <w:rsid w:val="00201B22"/>
    <w:rsid w:val="00246DC2"/>
    <w:rsid w:val="0025187B"/>
    <w:rsid w:val="002644CE"/>
    <w:rsid w:val="0028154A"/>
    <w:rsid w:val="002D3004"/>
    <w:rsid w:val="003160EF"/>
    <w:rsid w:val="003200D4"/>
    <w:rsid w:val="00335452"/>
    <w:rsid w:val="003744E2"/>
    <w:rsid w:val="0039138B"/>
    <w:rsid w:val="0039288B"/>
    <w:rsid w:val="00394AEB"/>
    <w:rsid w:val="003A6D8D"/>
    <w:rsid w:val="003D0E64"/>
    <w:rsid w:val="003E3ED9"/>
    <w:rsid w:val="003F7D71"/>
    <w:rsid w:val="0040583A"/>
    <w:rsid w:val="0043259F"/>
    <w:rsid w:val="004325D3"/>
    <w:rsid w:val="00435417"/>
    <w:rsid w:val="004418A4"/>
    <w:rsid w:val="00461352"/>
    <w:rsid w:val="00466017"/>
    <w:rsid w:val="00483725"/>
    <w:rsid w:val="004838DA"/>
    <w:rsid w:val="00485BEF"/>
    <w:rsid w:val="004C02D8"/>
    <w:rsid w:val="005309F1"/>
    <w:rsid w:val="00545208"/>
    <w:rsid w:val="005522F8"/>
    <w:rsid w:val="00553255"/>
    <w:rsid w:val="00574143"/>
    <w:rsid w:val="00592433"/>
    <w:rsid w:val="005B5ED9"/>
    <w:rsid w:val="00632A0E"/>
    <w:rsid w:val="006342D3"/>
    <w:rsid w:val="006945AD"/>
    <w:rsid w:val="006955D0"/>
    <w:rsid w:val="006A36AA"/>
    <w:rsid w:val="006E2B88"/>
    <w:rsid w:val="006E45FF"/>
    <w:rsid w:val="00710836"/>
    <w:rsid w:val="007264D8"/>
    <w:rsid w:val="007348EB"/>
    <w:rsid w:val="00750CAD"/>
    <w:rsid w:val="00752825"/>
    <w:rsid w:val="0079759B"/>
    <w:rsid w:val="007F0ABC"/>
    <w:rsid w:val="00830263"/>
    <w:rsid w:val="0083736F"/>
    <w:rsid w:val="00855F53"/>
    <w:rsid w:val="00857D8B"/>
    <w:rsid w:val="00881361"/>
    <w:rsid w:val="008A11B5"/>
    <w:rsid w:val="00916C19"/>
    <w:rsid w:val="0096188C"/>
    <w:rsid w:val="009D0031"/>
    <w:rsid w:val="00A12C4B"/>
    <w:rsid w:val="00A24623"/>
    <w:rsid w:val="00A26F66"/>
    <w:rsid w:val="00A92238"/>
    <w:rsid w:val="00AC533C"/>
    <w:rsid w:val="00B0533A"/>
    <w:rsid w:val="00B90C34"/>
    <w:rsid w:val="00BC274F"/>
    <w:rsid w:val="00BC364F"/>
    <w:rsid w:val="00BD4EAC"/>
    <w:rsid w:val="00BE784D"/>
    <w:rsid w:val="00BF5E52"/>
    <w:rsid w:val="00C21050"/>
    <w:rsid w:val="00C41ED6"/>
    <w:rsid w:val="00C52280"/>
    <w:rsid w:val="00C81437"/>
    <w:rsid w:val="00CA4EBC"/>
    <w:rsid w:val="00CD217E"/>
    <w:rsid w:val="00CD3E17"/>
    <w:rsid w:val="00CE4B11"/>
    <w:rsid w:val="00CE68E7"/>
    <w:rsid w:val="00D37571"/>
    <w:rsid w:val="00D44728"/>
    <w:rsid w:val="00D71755"/>
    <w:rsid w:val="00DA3817"/>
    <w:rsid w:val="00DC0898"/>
    <w:rsid w:val="00E3337D"/>
    <w:rsid w:val="00E36FA8"/>
    <w:rsid w:val="00E4287A"/>
    <w:rsid w:val="00E44DB0"/>
    <w:rsid w:val="00E637D0"/>
    <w:rsid w:val="00E63AB9"/>
    <w:rsid w:val="00E64B0C"/>
    <w:rsid w:val="00E7355C"/>
    <w:rsid w:val="00E8430B"/>
    <w:rsid w:val="00E90113"/>
    <w:rsid w:val="00ED1503"/>
    <w:rsid w:val="00ED32A2"/>
    <w:rsid w:val="00F06DF0"/>
    <w:rsid w:val="00F14460"/>
    <w:rsid w:val="00F16483"/>
    <w:rsid w:val="00F20A0A"/>
    <w:rsid w:val="00F210CE"/>
    <w:rsid w:val="00F242F2"/>
    <w:rsid w:val="00F26366"/>
    <w:rsid w:val="00F26B48"/>
    <w:rsid w:val="00FB60FD"/>
    <w:rsid w:val="00FD3D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A4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C19"/>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916C19"/>
    <w:pPr>
      <w:keepNext/>
      <w:jc w:val="center"/>
      <w:outlineLvl w:val="0"/>
    </w:pPr>
    <w:rPr>
      <w:b/>
      <w:sz w:val="26"/>
      <w:lang w:val="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6C19"/>
    <w:rPr>
      <w:rFonts w:ascii="Times New Roman" w:eastAsia="Times New Roman" w:hAnsi="Times New Roman" w:cs="Times New Roman"/>
      <w:b/>
      <w:sz w:val="26"/>
      <w:szCs w:val="20"/>
      <w:lang w:val="be-BY" w:eastAsia="ru-RU"/>
    </w:rPr>
  </w:style>
  <w:style w:type="paragraph" w:styleId="a3">
    <w:name w:val="Balloon Text"/>
    <w:basedOn w:val="a"/>
    <w:link w:val="a4"/>
    <w:uiPriority w:val="99"/>
    <w:semiHidden/>
    <w:unhideWhenUsed/>
    <w:rsid w:val="001F79ED"/>
    <w:rPr>
      <w:rFonts w:ascii="Tahoma" w:hAnsi="Tahoma" w:cs="Tahoma"/>
      <w:sz w:val="16"/>
      <w:szCs w:val="16"/>
    </w:rPr>
  </w:style>
  <w:style w:type="character" w:customStyle="1" w:styleId="a4">
    <w:name w:val="Текст выноски Знак"/>
    <w:basedOn w:val="a0"/>
    <w:link w:val="a3"/>
    <w:uiPriority w:val="99"/>
    <w:semiHidden/>
    <w:rsid w:val="001F79ED"/>
    <w:rPr>
      <w:rFonts w:ascii="Tahoma" w:eastAsia="Times New Roman" w:hAnsi="Tahoma" w:cs="Tahoma"/>
      <w:sz w:val="16"/>
      <w:szCs w:val="16"/>
      <w:lang w:eastAsia="ru-RU"/>
    </w:rPr>
  </w:style>
  <w:style w:type="paragraph" w:customStyle="1" w:styleId="ConsPlusNormal">
    <w:name w:val="ConsPlusNormal"/>
    <w:rsid w:val="00BC27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rsid w:val="00CD3E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59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1</Pages>
  <Words>1129</Words>
  <Characters>6436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Ohrana</cp:lastModifiedBy>
  <cp:revision>114</cp:revision>
  <cp:lastPrinted>2021-06-25T07:37:00Z</cp:lastPrinted>
  <dcterms:created xsi:type="dcterms:W3CDTF">2015-01-28T07:41:00Z</dcterms:created>
  <dcterms:modified xsi:type="dcterms:W3CDTF">2026-04-17T05:27:00Z</dcterms:modified>
</cp:coreProperties>
</file>