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08E2" w14:textId="77777777"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14:paraId="7A8BBFB5" w14:textId="77777777"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14:paraId="5E467B63" w14:textId="77777777"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14:paraId="2C98A6EA" w14:textId="087C9326" w:rsidR="002C35E5" w:rsidRDefault="00B56BEA" w:rsidP="003979C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>Д</w:t>
      </w:r>
      <w:r w:rsidR="003979C4">
        <w:rPr>
          <w:rStyle w:val="word-wrapper"/>
          <w:color w:val="242424"/>
          <w:spacing w:val="-6"/>
          <w:sz w:val="30"/>
          <w:szCs w:val="30"/>
        </w:rPr>
        <w:t>еятельност</w:t>
      </w:r>
      <w:r>
        <w:rPr>
          <w:rStyle w:val="word-wrapper"/>
          <w:color w:val="242424"/>
          <w:spacing w:val="-6"/>
          <w:sz w:val="30"/>
          <w:szCs w:val="30"/>
        </w:rPr>
        <w:t>ь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студенческих отрядов </w:t>
      </w:r>
      <w:proofErr w:type="gramStart"/>
      <w:r>
        <w:rPr>
          <w:rStyle w:val="word-wrapper"/>
          <w:color w:val="242424"/>
          <w:spacing w:val="-6"/>
          <w:sz w:val="30"/>
          <w:szCs w:val="30"/>
        </w:rPr>
        <w:t xml:space="preserve">- </w:t>
      </w:r>
      <w:r w:rsidR="003979C4">
        <w:rPr>
          <w:rStyle w:val="word-wrapper"/>
          <w:color w:val="242424"/>
          <w:spacing w:val="-6"/>
          <w:sz w:val="30"/>
          <w:szCs w:val="30"/>
        </w:rPr>
        <w:t>это</w:t>
      </w:r>
      <w:proofErr w:type="gramEnd"/>
      <w:r w:rsidR="003979C4">
        <w:rPr>
          <w:rStyle w:val="word-wrapper"/>
          <w:color w:val="242424"/>
          <w:spacing w:val="-6"/>
          <w:sz w:val="30"/>
          <w:szCs w:val="30"/>
        </w:rPr>
        <w:t xml:space="preserve"> не только </w:t>
      </w:r>
      <w:r>
        <w:rPr>
          <w:rStyle w:val="word-wrapper"/>
          <w:color w:val="242424"/>
          <w:spacing w:val="-6"/>
          <w:sz w:val="30"/>
          <w:szCs w:val="30"/>
        </w:rPr>
        <w:t>временная занятость</w:t>
      </w:r>
      <w:r w:rsidR="003979C4">
        <w:rPr>
          <w:rStyle w:val="word-wrapper"/>
          <w:color w:val="242424"/>
          <w:spacing w:val="-6"/>
          <w:sz w:val="30"/>
          <w:szCs w:val="30"/>
        </w:rPr>
        <w:t>, но и системная работа</w:t>
      </w:r>
      <w:r>
        <w:rPr>
          <w:rStyle w:val="word-wrapper"/>
          <w:color w:val="242424"/>
          <w:spacing w:val="-6"/>
          <w:sz w:val="30"/>
          <w:szCs w:val="30"/>
        </w:rPr>
        <w:t>, направленная на подготовку молодых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специалистов,</w:t>
      </w:r>
      <w:r w:rsidR="003979C4" w:rsidRPr="003979C4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3979C4">
        <w:rPr>
          <w:rStyle w:val="word-wrapper"/>
          <w:color w:val="242424"/>
          <w:spacing w:val="-6"/>
          <w:sz w:val="30"/>
          <w:szCs w:val="30"/>
        </w:rPr>
        <w:t>формировани</w:t>
      </w:r>
      <w:r w:rsidR="001C2A39">
        <w:rPr>
          <w:rStyle w:val="word-wrapper"/>
          <w:color w:val="242424"/>
          <w:spacing w:val="-6"/>
          <w:sz w:val="30"/>
          <w:szCs w:val="30"/>
        </w:rPr>
        <w:t>е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у них профессиональных компетенций, дисциплины и ответственности.</w:t>
      </w:r>
    </w:p>
    <w:p w14:paraId="0C6DF820" w14:textId="4FA53BA7" w:rsidR="00485B3A" w:rsidRDefault="00485B3A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485B3A">
        <w:rPr>
          <w:rStyle w:val="word-wrapper"/>
          <w:color w:val="242424"/>
          <w:spacing w:val="-6"/>
          <w:sz w:val="30"/>
          <w:szCs w:val="30"/>
        </w:rPr>
        <w:t>В целях реализации государственной молодежной политики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Республике Беларусь, повышения социальной активности молодежи, обеспечения эффективности организации занятости учащихся и студентов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свободное от учебы и работы время</w:t>
      </w:r>
      <w:r w:rsidRPr="00485B3A"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Указом Президента Республики Беларусь от 18.02.2020 № 58</w:t>
      </w:r>
      <w:r>
        <w:rPr>
          <w:rStyle w:val="word-wrapper"/>
          <w:color w:val="242424"/>
          <w:spacing w:val="-6"/>
          <w:sz w:val="30"/>
          <w:szCs w:val="30"/>
        </w:rPr>
        <w:t xml:space="preserve"> утверждено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 о порядке организации деятельности студенческих отрядов на территории Республики Беларусь</w:t>
      </w:r>
      <w:r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(</w:t>
      </w:r>
      <w:r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Положение)</w:t>
      </w:r>
      <w:r>
        <w:rPr>
          <w:rStyle w:val="word-wrapper"/>
          <w:color w:val="242424"/>
          <w:spacing w:val="-6"/>
          <w:sz w:val="30"/>
          <w:szCs w:val="30"/>
        </w:rPr>
        <w:t>.</w:t>
      </w:r>
    </w:p>
    <w:p w14:paraId="09418041" w14:textId="3A640F38" w:rsidR="00485B3A" w:rsidRDefault="00EA6526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 xml:space="preserve">Согласно </w:t>
      </w:r>
      <w:r w:rsidR="00485B3A">
        <w:rPr>
          <w:rStyle w:val="word-wrapper"/>
          <w:color w:val="242424"/>
          <w:spacing w:val="-6"/>
          <w:sz w:val="30"/>
          <w:szCs w:val="30"/>
        </w:rPr>
        <w:t>Положени</w:t>
      </w:r>
      <w:r>
        <w:rPr>
          <w:rStyle w:val="word-wrapper"/>
          <w:color w:val="242424"/>
          <w:spacing w:val="-6"/>
          <w:sz w:val="30"/>
          <w:szCs w:val="30"/>
        </w:rPr>
        <w:t>ю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общую координацию работ по организации деятельности студенческих отрядов осуществля</w:t>
      </w:r>
      <w:r w:rsidR="00485B3A">
        <w:rPr>
          <w:rStyle w:val="word-wrapper"/>
          <w:color w:val="242424"/>
          <w:spacing w:val="-6"/>
          <w:sz w:val="30"/>
          <w:szCs w:val="30"/>
        </w:rPr>
        <w:t>ет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Министерств</w:t>
      </w:r>
      <w:r w:rsidR="00485B3A">
        <w:rPr>
          <w:rStyle w:val="word-wrapper"/>
          <w:color w:val="242424"/>
          <w:spacing w:val="-6"/>
          <w:sz w:val="30"/>
          <w:szCs w:val="30"/>
        </w:rPr>
        <w:t>о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образования. </w:t>
      </w:r>
      <w:r w:rsidR="00485B3A">
        <w:rPr>
          <w:rStyle w:val="word-wrapper"/>
          <w:color w:val="242424"/>
          <w:spacing w:val="-6"/>
          <w:sz w:val="30"/>
          <w:szCs w:val="30"/>
        </w:rPr>
        <w:t>Ф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</w:t>
      </w:r>
      <w:proofErr w:type="gramStart"/>
      <w:r w:rsidR="00485B3A" w:rsidRPr="00485B3A">
        <w:rPr>
          <w:rStyle w:val="word-wrapper"/>
          <w:color w:val="242424"/>
          <w:spacing w:val="-6"/>
          <w:sz w:val="30"/>
          <w:szCs w:val="30"/>
        </w:rPr>
        <w:t>ОО</w:t>
      </w:r>
      <w:r w:rsidR="00485B3A">
        <w:rPr>
          <w:rStyle w:val="word-wrapper"/>
          <w:color w:val="242424"/>
          <w:spacing w:val="-6"/>
          <w:sz w:val="30"/>
          <w:szCs w:val="30"/>
        </w:rPr>
        <w:t>  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«</w:t>
      </w:r>
      <w:proofErr w:type="gramEnd"/>
      <w:r w:rsidR="00485B3A" w:rsidRPr="00485B3A">
        <w:rPr>
          <w:rStyle w:val="word-wrapper"/>
          <w:color w:val="242424"/>
          <w:spacing w:val="-6"/>
          <w:sz w:val="30"/>
          <w:szCs w:val="30"/>
        </w:rPr>
        <w:t>БРСМ»), наделенными правами юридического лица, другими молодежными общественными объединениями (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14:paraId="30D973DB" w14:textId="77777777" w:rsidR="00535269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14:paraId="68BCC618" w14:textId="5011EBBC" w:rsidR="006558F8" w:rsidRDefault="006558F8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профессионально-технического образования, а также достигшие возраста 14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лет учащиеся, осваивающие содержание образовательных программ общего среднего образования, работники учреждений образования, члены ОО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БРСМ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иных молодежных общественных объединений и другие категории молодых граждан (далее - участники студенческих отрядов).</w:t>
      </w:r>
    </w:p>
    <w:p w14:paraId="0FA87129" w14:textId="77777777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14:paraId="1C2EE0B8" w14:textId="0DEFA5AE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Виды работ, которые могут выполнять участники студенческого отряда, а также нормы подъема и </w:t>
      </w:r>
      <w:r w:rsidR="005A37FD" w:rsidRP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</w:t>
      </w:r>
      <w:r w:rsid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тяжестей вручную определяются в соответствии с:</w:t>
      </w:r>
    </w:p>
    <w:p w14:paraId="4F0D2C4E" w14:textId="24893B00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труда и социальной защиты Республики Беларусь от 15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144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перечня легких видов работ, которые могут выполнять лица в возрасте от четырнадцати до шестнадцати лет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001343D4" w14:textId="31EEB0B1" w:rsidR="00481DB9" w:rsidRPr="00481DB9" w:rsidRDefault="00481DB9" w:rsidP="002B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.02.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12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200F67E" w14:textId="7F96E0B9" w:rsidR="00481DB9" w:rsidRPr="006558F8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здравоохранения Республики Беларусь от 13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134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предельных норм подъема и перемещения несовершеннолетними тяжестей вручную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».</w:t>
      </w:r>
    </w:p>
    <w:p w14:paraId="031C5952" w14:textId="61100988" w:rsidR="00481DB9" w:rsidRDefault="007C1786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 допускается привлечение лиц моложе восемнадцати лет к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14:paraId="22479F4C" w14:textId="49AB6514" w:rsidR="00A05FD2" w:rsidRPr="00481DB9" w:rsidRDefault="00A05FD2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</w:t>
      </w:r>
      <w:r w:rsidR="00E50479" w:rsidRPr="00E504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ежегодно 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подлежат обязательному медицинскому осмотру в соответствии с</w:t>
      </w:r>
      <w:r w:rsid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законодательством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(статья 16 Закона </w:t>
      </w:r>
      <w:r w:rsid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«Об охране труда»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4027E35B" w14:textId="49A9D1C7" w:rsidR="00466B5D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необходимо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учитывать ограничения, установленные законодательством для несовершеннолетних (лиц, не достигших восемнадцати лет), в частности нормы статей 114, 117, 276 </w:t>
      </w:r>
      <w:r w:rsidRP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(далее - ТК)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072D1D3" w14:textId="6978E87B" w:rsidR="006558F8" w:rsidRDefault="00E00C82" w:rsidP="00E00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Важным моментом деятельности студенческих отрядов является обеспечение для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их участников здоровых и</w:t>
      </w: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безопасных условий труда.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 связи с этим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="006558F8"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14:paraId="27020C7E" w14:textId="29601FEE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Положением установлено,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по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условий размещения, питания, оплаты труда участников студенческого отряда (договор).</w:t>
      </w:r>
    </w:p>
    <w:p w14:paraId="40D3CB81" w14:textId="2037FD61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Направляющие организации обеспечивают обучение участников студенческого отряда основам законодательства о труде, в том числе </w:t>
      </w:r>
      <w:proofErr w:type="gramStart"/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</w:t>
      </w:r>
      <w:proofErr w:type="gramEnd"/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труда, проведение инструктажей по предстоящей деятельности.</w:t>
      </w:r>
    </w:p>
    <w:p w14:paraId="5DAAB5F4" w14:textId="71A2F734" w:rsidR="00883B78" w:rsidRPr="00883B78" w:rsidRDefault="00883B78" w:rsidP="00883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</w:t>
      </w:r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14:paraId="4A8EC18E" w14:textId="430727A1" w:rsidR="00D50453" w:rsidRPr="00D50453" w:rsidRDefault="00E6055D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Информируем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что правоотношения, вытекающие из гражданско-правовых договоров, регулируются Гражданским кодексом </w:t>
      </w:r>
      <w:bookmarkStart w:id="0" w:name="_Hlk230272573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(</w:t>
      </w:r>
      <w:r w:rsidR="00AD74B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далее - </w:t>
      </w:r>
      <w:bookmarkEnd w:id="0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ГК) и Указом Президента Республики Беларусь от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 защите прав граждан, выполняющих работу по гражданско-правовым договорам».</w:t>
      </w:r>
    </w:p>
    <w:p w14:paraId="61A45101" w14:textId="63FB8BEB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25 ГК). </w:t>
      </w:r>
    </w:p>
    <w:p w14:paraId="77C48D32" w14:textId="77777777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14:paraId="4A699E57" w14:textId="40819950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bookmarkStart w:id="1" w:name="_Hlk230273824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bookmarkEnd w:id="1"/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бязательства, возникающие на основании договоров, предусмотренных гражданским законодательством, не попадают под действие ТК.</w:t>
      </w:r>
    </w:p>
    <w:p w14:paraId="13DC3A54" w14:textId="77777777" w:rsidR="00E6055D" w:rsidRPr="00894DC5" w:rsidRDefault="00E6055D" w:rsidP="00E6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14:paraId="001F8B6D" w14:textId="3A4F7F18" w:rsidR="00883B78" w:rsidRDefault="00E6055D" w:rsidP="00A0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14:paraId="48E9AD93" w14:textId="55C7577F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 требованиями Инструкции о порядке обучения, стажировки, инструктажа и проверки </w:t>
      </w: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знаний</w:t>
      </w:r>
      <w:proofErr w:type="gramEnd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работающих по вопросам охраны труда, утвержденной постановлением Министерства труда и социальной защиты Республики Беларусь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28.11.2008 № 175.</w:t>
      </w:r>
    </w:p>
    <w:p w14:paraId="47B4C0FC" w14:textId="59E58481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 принимающую организацию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возложена обязанность по 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Беларусь от 30.12.2008 № 209.</w:t>
      </w:r>
    </w:p>
    <w:p w14:paraId="061B64DC" w14:textId="7CBEFF1C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5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14:paraId="63F90FE1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14:paraId="64E32146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14:paraId="788061E7" w14:textId="0D6F104B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нарушения при регистрации инструктажей по охране труда (в журналах регистрации инструктажей по охране труда не указывал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ись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номера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инструкций по охране труда)</w:t>
      </w:r>
      <w:bookmarkStart w:id="2" w:name="_Hlk230274457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2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1216177C" w14:textId="45A4F89C" w:rsidR="008E4C1C" w:rsidRDefault="008E4C1C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нарушение порядка проведения о оформления стажировки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4F57F026" w14:textId="67E1E9FE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(на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</w:t>
      </w:r>
      <w:bookmarkStart w:id="3" w:name="_Hlk230274447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bookmarkEnd w:id="3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</w:t>
      </w:r>
      <w:bookmarkStart w:id="4" w:name="_Hlk230274359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4"/>
    </w:p>
    <w:p w14:paraId="7BA4CDEC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14:paraId="661D2119" w14:textId="60DAA716" w:rsidR="00883B78" w:rsidRDefault="00466B5D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9FF023B" w14:textId="46A8707A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еремещение тяжестей несовершеннолетними свыше установленных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законодательством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норм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7012090B" w14:textId="53325A55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еудовлетворительная организация работы комиссии для проверки знаний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вопросам охраны труда</w:t>
      </w:r>
      <w:bookmarkStart w:id="5" w:name="_Hlk230275753"/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5"/>
    </w:p>
    <w:p w14:paraId="0BD347D2" w14:textId="19F2993F" w:rsidR="008E4C1C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превышение продолжительности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режима рабочего времени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29CFDD2F" w14:textId="174B3654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определен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перерыв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отдыха и питания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1A8E3192" w14:textId="69D502D0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тсутствие аптечек первой помощи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55B71418" w14:textId="4423202A" w:rsidR="00A37DE7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обозначен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proofErr w:type="spellEnd"/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проезд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движения транспортных средств 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пешеходны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установлен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bookmarkStart w:id="6" w:name="_Hlk230276310"/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6"/>
    </w:p>
    <w:p w14:paraId="257BC8D1" w14:textId="6EDA6F06" w:rsidR="005E4896" w:rsidRPr="00E671B9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требований безопасности</w:t>
      </w:r>
      <w:r w:rsidR="00480082" w:rsidRPr="00480082">
        <w:t xml:space="preserve">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строительных объектах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</w:t>
      </w:r>
    </w:p>
    <w:p w14:paraId="7C1E317E" w14:textId="49D734E6" w:rsidR="005E4896" w:rsidRP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 содержании бытовых помещений </w:t>
      </w:r>
      <w:r w:rsidRPr="005E4896">
        <w:rPr>
          <w:rFonts w:ascii="Times New Roman" w:hAnsi="Times New Roman" w:cs="Times New Roman"/>
          <w:sz w:val="30"/>
          <w:szCs w:val="30"/>
        </w:rPr>
        <w:t>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качестве ступеней перед входом в вагон-бытовки уложена металлическая конструкция, изготовленная из прутковой стали,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которая 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закреплена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);</w:t>
      </w:r>
    </w:p>
    <w:p w14:paraId="49B8D60E" w14:textId="601544FA" w:rsid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эксплуатации электросетей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разводка временных электросетей напряжением до 1000 В проложена по поверхности пола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79CF682" w14:textId="2DBD0FD8" w:rsidR="006558F8" w:rsidRDefault="005E4896" w:rsidP="005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установке ограждений опасных и (или) потенциальн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опасных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участк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отдельные элементы защитных ограждений лестничных маршей не закреплены или отсутствуют, не закрыты технологические каналы под монтаж оборудования,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огражден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перепад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высоте, отсутств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уют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предупредительны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).</w:t>
      </w:r>
    </w:p>
    <w:p w14:paraId="5415AFF5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14:paraId="5F0C1E72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14:paraId="6EF8F073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14:paraId="5F2D6157" w14:textId="77777777"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9BCB" w14:textId="77777777" w:rsidR="00E81856" w:rsidRDefault="00E81856" w:rsidP="006B2B4A">
      <w:pPr>
        <w:spacing w:after="0" w:line="240" w:lineRule="auto"/>
      </w:pPr>
      <w:r>
        <w:separator/>
      </w:r>
    </w:p>
  </w:endnote>
  <w:endnote w:type="continuationSeparator" w:id="0">
    <w:p w14:paraId="127EF64D" w14:textId="77777777" w:rsidR="00E81856" w:rsidRDefault="00E81856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5825" w14:textId="77777777" w:rsidR="00E81856" w:rsidRDefault="00E81856" w:rsidP="006B2B4A">
      <w:pPr>
        <w:spacing w:after="0" w:line="240" w:lineRule="auto"/>
      </w:pPr>
      <w:r>
        <w:separator/>
      </w:r>
    </w:p>
  </w:footnote>
  <w:footnote w:type="continuationSeparator" w:id="0">
    <w:p w14:paraId="2B5CDC09" w14:textId="77777777" w:rsidR="00E81856" w:rsidRDefault="00E81856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746348"/>
      <w:docPartObj>
        <w:docPartGallery w:val="Page Numbers (Top of Page)"/>
        <w:docPartUnique/>
      </w:docPartObj>
    </w:sdtPr>
    <w:sdtEndPr/>
    <w:sdtContent>
      <w:p w14:paraId="79CD1AC1" w14:textId="77777777"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946">
          <w:rPr>
            <w:noProof/>
          </w:rPr>
          <w:t>2</w:t>
        </w:r>
        <w:r>
          <w:fldChar w:fldCharType="end"/>
        </w:r>
      </w:p>
    </w:sdtContent>
  </w:sdt>
  <w:p w14:paraId="4C88607D" w14:textId="77777777"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A3A"/>
    <w:rsid w:val="0002619B"/>
    <w:rsid w:val="00040140"/>
    <w:rsid w:val="00071DCF"/>
    <w:rsid w:val="00085137"/>
    <w:rsid w:val="000C31AB"/>
    <w:rsid w:val="000E2FDF"/>
    <w:rsid w:val="000E524D"/>
    <w:rsid w:val="00102B9C"/>
    <w:rsid w:val="0010738B"/>
    <w:rsid w:val="001178A1"/>
    <w:rsid w:val="00130BD2"/>
    <w:rsid w:val="00132E7E"/>
    <w:rsid w:val="00164155"/>
    <w:rsid w:val="00165A46"/>
    <w:rsid w:val="00170628"/>
    <w:rsid w:val="00194B5A"/>
    <w:rsid w:val="001B2BF8"/>
    <w:rsid w:val="001C2A39"/>
    <w:rsid w:val="001D5B91"/>
    <w:rsid w:val="001F1FDA"/>
    <w:rsid w:val="00264764"/>
    <w:rsid w:val="002652E8"/>
    <w:rsid w:val="00271858"/>
    <w:rsid w:val="002B5975"/>
    <w:rsid w:val="002C35E5"/>
    <w:rsid w:val="002C6212"/>
    <w:rsid w:val="002C69F4"/>
    <w:rsid w:val="002F6B11"/>
    <w:rsid w:val="00327F4F"/>
    <w:rsid w:val="003771C9"/>
    <w:rsid w:val="00392FDF"/>
    <w:rsid w:val="003979C4"/>
    <w:rsid w:val="003A56C3"/>
    <w:rsid w:val="003A70A7"/>
    <w:rsid w:val="003D36D7"/>
    <w:rsid w:val="00422F53"/>
    <w:rsid w:val="00427ABE"/>
    <w:rsid w:val="00466B5D"/>
    <w:rsid w:val="00467CA2"/>
    <w:rsid w:val="00480082"/>
    <w:rsid w:val="00481DB9"/>
    <w:rsid w:val="00485B3A"/>
    <w:rsid w:val="00487008"/>
    <w:rsid w:val="00535269"/>
    <w:rsid w:val="00551804"/>
    <w:rsid w:val="005578B4"/>
    <w:rsid w:val="005637F6"/>
    <w:rsid w:val="0056463A"/>
    <w:rsid w:val="00564C29"/>
    <w:rsid w:val="00565DA6"/>
    <w:rsid w:val="00596E3A"/>
    <w:rsid w:val="005A37FD"/>
    <w:rsid w:val="005B77A4"/>
    <w:rsid w:val="005C24ED"/>
    <w:rsid w:val="005D5F7B"/>
    <w:rsid w:val="005E4896"/>
    <w:rsid w:val="00600752"/>
    <w:rsid w:val="006141C7"/>
    <w:rsid w:val="00636E43"/>
    <w:rsid w:val="006558F8"/>
    <w:rsid w:val="006631D5"/>
    <w:rsid w:val="006B2B4A"/>
    <w:rsid w:val="006E323B"/>
    <w:rsid w:val="006F4E1F"/>
    <w:rsid w:val="00701B4A"/>
    <w:rsid w:val="00713EE9"/>
    <w:rsid w:val="0072251B"/>
    <w:rsid w:val="007261B9"/>
    <w:rsid w:val="0073020D"/>
    <w:rsid w:val="007725FD"/>
    <w:rsid w:val="007818EB"/>
    <w:rsid w:val="00792BDC"/>
    <w:rsid w:val="007C1786"/>
    <w:rsid w:val="007E3DE3"/>
    <w:rsid w:val="00841DAD"/>
    <w:rsid w:val="00883B78"/>
    <w:rsid w:val="00894DC5"/>
    <w:rsid w:val="008E4C1C"/>
    <w:rsid w:val="009068FB"/>
    <w:rsid w:val="00916FCE"/>
    <w:rsid w:val="00926F71"/>
    <w:rsid w:val="009331EC"/>
    <w:rsid w:val="00937FAF"/>
    <w:rsid w:val="00951761"/>
    <w:rsid w:val="00973600"/>
    <w:rsid w:val="009754EB"/>
    <w:rsid w:val="009F2E2F"/>
    <w:rsid w:val="00A05FD2"/>
    <w:rsid w:val="00A279C4"/>
    <w:rsid w:val="00A37DE7"/>
    <w:rsid w:val="00A91283"/>
    <w:rsid w:val="00AD74B0"/>
    <w:rsid w:val="00AF3946"/>
    <w:rsid w:val="00B56BEA"/>
    <w:rsid w:val="00B83FA3"/>
    <w:rsid w:val="00BE7845"/>
    <w:rsid w:val="00C3730D"/>
    <w:rsid w:val="00C427DB"/>
    <w:rsid w:val="00C92372"/>
    <w:rsid w:val="00CB7B16"/>
    <w:rsid w:val="00D03249"/>
    <w:rsid w:val="00D50453"/>
    <w:rsid w:val="00D6140A"/>
    <w:rsid w:val="00D7659F"/>
    <w:rsid w:val="00DA0C94"/>
    <w:rsid w:val="00DA3E71"/>
    <w:rsid w:val="00E00C82"/>
    <w:rsid w:val="00E1424A"/>
    <w:rsid w:val="00E348AB"/>
    <w:rsid w:val="00E350F8"/>
    <w:rsid w:val="00E50479"/>
    <w:rsid w:val="00E6055D"/>
    <w:rsid w:val="00E65106"/>
    <w:rsid w:val="00E671B9"/>
    <w:rsid w:val="00E81856"/>
    <w:rsid w:val="00E943AA"/>
    <w:rsid w:val="00EA08C3"/>
    <w:rsid w:val="00EA3669"/>
    <w:rsid w:val="00EA6526"/>
    <w:rsid w:val="00EE1A3A"/>
    <w:rsid w:val="00F0596A"/>
    <w:rsid w:val="00F06641"/>
    <w:rsid w:val="00F0794C"/>
    <w:rsid w:val="00F32072"/>
    <w:rsid w:val="00F34BF3"/>
    <w:rsid w:val="00F36C47"/>
    <w:rsid w:val="00F84A3C"/>
    <w:rsid w:val="00FB220D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4B87"/>
  <w15:docId w15:val="{1231306A-504E-4DB5-98A2-2E9808B6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Линкевич Татьяна Витольдовна</dc:creator>
  <cp:keywords/>
  <dc:description/>
  <cp:lastModifiedBy>Наталья Мечиславовна Субко</cp:lastModifiedBy>
  <cp:revision>2</cp:revision>
  <cp:lastPrinted>2026-05-21T15:58:00Z</cp:lastPrinted>
  <dcterms:created xsi:type="dcterms:W3CDTF">2026-06-09T09:16:00Z</dcterms:created>
  <dcterms:modified xsi:type="dcterms:W3CDTF">2026-06-09T09:16:00Z</dcterms:modified>
</cp:coreProperties>
</file>