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0AA" w14:textId="0EDB0C08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 xml:space="preserve">по виду функционального использования </w:t>
      </w:r>
      <w:proofErr w:type="gramStart"/>
      <w:r w:rsidR="00180A47" w:rsidRPr="000828D1">
        <w:rPr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color w:val="000000"/>
          <w:sz w:val="30"/>
          <w:szCs w:val="30"/>
        </w:rPr>
        <w:t>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7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vl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nca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8DC" w14:textId="09DF29F2" w:rsidR="00D04B2B" w:rsidRPr="000828D1" w:rsidRDefault="009D1C98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Поставы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5AD1E591" w:rsidR="00D04B2B" w:rsidRPr="000828D1" w:rsidRDefault="009D1C9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389D2997" w:rsidR="00D04B2B" w:rsidRPr="000828D1" w:rsidRDefault="009D1C9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7950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1CD" w14:textId="1FB01B14" w:rsidR="00D04B2B" w:rsidRPr="000828D1" w:rsidRDefault="009D1C98" w:rsidP="000E0D8F">
            <w:pPr>
              <w:rPr>
                <w:szCs w:val="26"/>
              </w:rPr>
            </w:pPr>
            <w:r>
              <w:rPr>
                <w:szCs w:val="26"/>
              </w:rPr>
              <w:t>г.п. Воропаево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507CD0AD" w:rsidR="00D04B2B" w:rsidRPr="000828D1" w:rsidRDefault="009D1C9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406CF867" w:rsidR="00D04B2B" w:rsidRPr="000828D1" w:rsidRDefault="009D1C9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7951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B208" w14:textId="29D4D849" w:rsidR="00D04B2B" w:rsidRPr="000828D1" w:rsidRDefault="009D1C98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г.п. Лынтупы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1EAC90F5" w:rsidR="00D04B2B" w:rsidRPr="000828D1" w:rsidRDefault="009D1C9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40C66DE3" w:rsidR="00D04B2B" w:rsidRPr="000828D1" w:rsidRDefault="009D1C9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7952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DBFB" w14:textId="0097A8CE" w:rsidR="00D04B2B" w:rsidRPr="000828D1" w:rsidRDefault="009D1C98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36C24B9A" w:rsidR="00D04B2B" w:rsidRPr="000828D1" w:rsidRDefault="009D1C9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2D5B3A58" w:rsidR="00D04B2B" w:rsidRPr="000828D1" w:rsidRDefault="009D1C9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7953</w:t>
            </w:r>
          </w:p>
        </w:tc>
      </w:tr>
      <w:tr w:rsidR="00D04B2B" w:rsidRPr="000828D1" w14:paraId="14F77183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BF2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E46A" w14:textId="0C0B76E0" w:rsidR="00D04B2B" w:rsidRPr="000828D1" w:rsidRDefault="009D1C98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596C" w14:textId="4E37969C" w:rsidR="00D04B2B" w:rsidRPr="000828D1" w:rsidRDefault="009D1C98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76CD" w14:textId="33FADA44" w:rsidR="00D04B2B" w:rsidRPr="000828D1" w:rsidRDefault="009D1C98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7954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757C4F03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9D1C98">
        <w:rPr>
          <w:sz w:val="30"/>
          <w:szCs w:val="30"/>
        </w:rPr>
        <w:t xml:space="preserve">Поставского районного исполнительного комитета от 15.05.2026 № </w:t>
      </w:r>
      <w:proofErr w:type="gramStart"/>
      <w:r w:rsidR="009D1C98">
        <w:rPr>
          <w:sz w:val="30"/>
          <w:szCs w:val="30"/>
        </w:rPr>
        <w:t>582 ”Об</w:t>
      </w:r>
      <w:proofErr w:type="gramEnd"/>
      <w:r w:rsidR="009D1C98">
        <w:rPr>
          <w:sz w:val="30"/>
          <w:szCs w:val="30"/>
        </w:rPr>
        <w:t xml:space="preserve"> установлении результатов кадастровой оценки земель, земельных участков Поставского района Витебской области“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</w:t>
      </w:r>
      <w:r w:rsidRPr="000828D1">
        <w:rPr>
          <w:color w:val="000000"/>
          <w:sz w:val="30"/>
          <w:szCs w:val="30"/>
        </w:rPr>
        <w:lastRenderedPageBreak/>
        <w:t>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proofErr w:type="gramStart"/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Об</w:t>
      </w:r>
      <w:proofErr w:type="gramEnd"/>
      <w:r w:rsidRPr="000828D1">
        <w:rPr>
          <w:color w:val="000000"/>
          <w:sz w:val="30"/>
          <w:szCs w:val="30"/>
        </w:rPr>
        <w:t xml:space="preserve">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957F6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B0794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D1C98"/>
    <w:rsid w:val="009E15A2"/>
    <w:rsid w:val="009E2686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22E3-5D2B-4299-9981-E3077F71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5213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Наталья Мечиславовна Субко</cp:lastModifiedBy>
  <cp:revision>4</cp:revision>
  <cp:lastPrinted>2017-07-28T10:07:00Z</cp:lastPrinted>
  <dcterms:created xsi:type="dcterms:W3CDTF">2026-06-02T07:16:00Z</dcterms:created>
  <dcterms:modified xsi:type="dcterms:W3CDTF">2026-06-04T07:07:00Z</dcterms:modified>
</cp:coreProperties>
</file>