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5C" w:rsidRPr="00504E5C" w:rsidRDefault="006E2932" w:rsidP="00504E5C">
      <w:pPr>
        <w:pStyle w:val="ab"/>
        <w:ind w:firstLine="720"/>
        <w:jc w:val="both"/>
        <w:rPr>
          <w:szCs w:val="30"/>
        </w:rPr>
      </w:pPr>
      <w:r w:rsidRPr="00504E5C">
        <w:rPr>
          <w:szCs w:val="30"/>
        </w:rPr>
        <w:t xml:space="preserve">Поставский районный исполнительный комитет публикует сведения о </w:t>
      </w:r>
      <w:r w:rsidR="001719E3">
        <w:rPr>
          <w:szCs w:val="30"/>
        </w:rPr>
        <w:t>наличии оснований</w:t>
      </w:r>
      <w:r w:rsidRPr="00504E5C">
        <w:rPr>
          <w:szCs w:val="30"/>
        </w:rPr>
        <w:t>, для процедуры признания дома безхозяйным</w:t>
      </w:r>
      <w:r w:rsidR="00504E5C" w:rsidRPr="00504E5C">
        <w:rPr>
          <w:szCs w:val="30"/>
        </w:rPr>
        <w:t xml:space="preserve"> или выморочным наследством и передаче его в собственность Поставского района.</w:t>
      </w:r>
    </w:p>
    <w:p w:rsidR="0008739D" w:rsidRDefault="006E2932">
      <w:r>
        <w:t>Всем заинтересованным лицам</w:t>
      </w:r>
      <w:r w:rsidR="00504E5C">
        <w:t xml:space="preserve"> (наследникам)</w:t>
      </w:r>
      <w:r>
        <w:t>, имеющим право на пользование пустующим домом и намеревающимся использовать его для проживания, предлагается не позднее одного месяца со дня опубликования настоящих сведений письменно уведомить (направить извещение по установленной законодательством форме) и представить документы, подтверждающие это прав</w:t>
      </w:r>
      <w:r w:rsidR="00415BD6">
        <w:t xml:space="preserve">о (их копии) об этом в </w:t>
      </w:r>
      <w:r w:rsidR="000D3F3C">
        <w:t>Лынтупский</w:t>
      </w:r>
      <w:r>
        <w:t xml:space="preserve"> сельски</w:t>
      </w:r>
      <w:r w:rsidR="00415BD6">
        <w:t>й исполнительный комитет, 2118</w:t>
      </w:r>
      <w:r w:rsidR="000D3F3C">
        <w:t>70</w:t>
      </w:r>
      <w:r w:rsidR="00415BD6">
        <w:t xml:space="preserve">, </w:t>
      </w:r>
      <w:r w:rsidR="000D3F3C">
        <w:t>г.п.Лынтупы</w:t>
      </w:r>
      <w:r w:rsidR="00415BD6">
        <w:t xml:space="preserve">, ул. </w:t>
      </w:r>
      <w:r w:rsidR="000D3F3C">
        <w:t>Голубкова</w:t>
      </w:r>
      <w:r w:rsidR="00415BD6">
        <w:t xml:space="preserve">, </w:t>
      </w:r>
      <w:r w:rsidR="000D3F3C">
        <w:t>44</w:t>
      </w:r>
      <w:r w:rsidR="00415BD6">
        <w:t xml:space="preserve">А, </w:t>
      </w:r>
      <w:r w:rsidR="000D3F3C">
        <w:t>Макаренко А.Е</w:t>
      </w:r>
      <w:r w:rsidR="00415BD6">
        <w:t xml:space="preserve">., </w:t>
      </w:r>
      <w:r w:rsidR="00345256">
        <w:t xml:space="preserve"> </w:t>
      </w:r>
      <w:r w:rsidR="00BC6C3C">
        <w:t xml:space="preserve">                </w:t>
      </w:r>
      <w:r w:rsidR="00415BD6">
        <w:t xml:space="preserve">т. </w:t>
      </w:r>
      <w:r w:rsidR="006C005D">
        <w:t>4</w:t>
      </w:r>
      <w:r w:rsidR="000D3F3C">
        <w:t>-</w:t>
      </w:r>
      <w:r w:rsidR="006C005D">
        <w:t>0</w:t>
      </w:r>
      <w:r w:rsidR="00BC6C3C">
        <w:t>6</w:t>
      </w:r>
      <w:r w:rsidR="000D3F3C">
        <w:t>-2</w:t>
      </w:r>
      <w:r w:rsidR="00BC6C3C">
        <w:t>1</w:t>
      </w:r>
      <w:r w:rsidR="00415BD6">
        <w:t xml:space="preserve">, </w:t>
      </w:r>
      <w:r w:rsidR="000D3F3C">
        <w:t>е</w:t>
      </w:r>
      <w:r w:rsidR="00415BD6">
        <w:t xml:space="preserve">-mail: </w:t>
      </w:r>
      <w:hyperlink r:id="rId6" w:history="1">
        <w:r w:rsidR="00593446">
          <w:rPr>
            <w:rStyle w:val="aa"/>
            <w:sz w:val="26"/>
            <w:szCs w:val="26"/>
            <w:lang w:val="en-US"/>
          </w:rPr>
          <w:t>selsovet</w:t>
        </w:r>
        <w:r w:rsidR="00593446">
          <w:rPr>
            <w:rStyle w:val="aa"/>
            <w:sz w:val="26"/>
            <w:szCs w:val="26"/>
            <w:lang w:val="be-BY"/>
          </w:rPr>
          <w:t>@</w:t>
        </w:r>
        <w:r w:rsidR="00593446">
          <w:rPr>
            <w:rStyle w:val="aa"/>
            <w:sz w:val="26"/>
            <w:szCs w:val="26"/>
            <w:lang w:val="en-US"/>
          </w:rPr>
          <w:t>lyntupy</w:t>
        </w:r>
        <w:r w:rsidR="00593446">
          <w:rPr>
            <w:rStyle w:val="aa"/>
            <w:sz w:val="26"/>
            <w:szCs w:val="26"/>
            <w:lang w:val="be-BY"/>
          </w:rPr>
          <w:t>.</w:t>
        </w:r>
        <w:r w:rsidR="00593446">
          <w:rPr>
            <w:rStyle w:val="aa"/>
            <w:sz w:val="26"/>
            <w:szCs w:val="26"/>
            <w:lang w:val="en-US"/>
          </w:rPr>
          <w:t>by</w:t>
        </w:r>
      </w:hyperlink>
      <w:r w:rsidR="00593446">
        <w:t xml:space="preserve"> </w:t>
      </w:r>
      <w:r>
        <w:t>или в Поставский районный исполнительный</w:t>
      </w:r>
      <w:r w:rsidR="00EA0D9B">
        <w:t xml:space="preserve"> </w:t>
      </w:r>
      <w:r>
        <w:t>комитет, 211875,</w:t>
      </w:r>
      <w:r w:rsidR="00593446">
        <w:t xml:space="preserve"> </w:t>
      </w:r>
      <w:r>
        <w:t>г. Поставы, пл. Ленина, 25, Довмант Н.К., т</w:t>
      </w:r>
      <w:r w:rsidR="00EA0D9B">
        <w:t>.</w:t>
      </w:r>
      <w:r>
        <w:t xml:space="preserve"> </w:t>
      </w:r>
      <w:r w:rsidR="00BC6C3C">
        <w:t>3-16</w:t>
      </w:r>
      <w:r>
        <w:t xml:space="preserve">-32, </w:t>
      </w:r>
      <w:r w:rsidR="000D3F3C">
        <w:t>е</w:t>
      </w:r>
      <w:r w:rsidR="00345256">
        <w:t xml:space="preserve">-mail: </w:t>
      </w:r>
      <w:hyperlink r:id="rId7" w:history="1">
        <w:r w:rsidR="008E00F0" w:rsidRPr="00593446">
          <w:rPr>
            <w:rStyle w:val="aa"/>
            <w:sz w:val="26"/>
            <w:szCs w:val="26"/>
            <w:lang w:val="en-US"/>
          </w:rPr>
          <w:t>kanz</w:t>
        </w:r>
        <w:r w:rsidR="008E00F0" w:rsidRPr="00504E5C">
          <w:rPr>
            <w:rStyle w:val="aa"/>
            <w:sz w:val="26"/>
            <w:szCs w:val="26"/>
          </w:rPr>
          <w:t>@</w:t>
        </w:r>
        <w:r w:rsidR="008E00F0" w:rsidRPr="00593446">
          <w:rPr>
            <w:rStyle w:val="aa"/>
            <w:sz w:val="26"/>
            <w:szCs w:val="26"/>
            <w:lang w:val="en-US"/>
          </w:rPr>
          <w:t>rikpostavy</w:t>
        </w:r>
        <w:r w:rsidR="008E00F0" w:rsidRPr="00504E5C">
          <w:rPr>
            <w:rStyle w:val="aa"/>
            <w:sz w:val="26"/>
            <w:szCs w:val="26"/>
          </w:rPr>
          <w:t>.</w:t>
        </w:r>
        <w:r w:rsidR="008E00F0" w:rsidRPr="00593446">
          <w:rPr>
            <w:rStyle w:val="aa"/>
            <w:sz w:val="26"/>
            <w:szCs w:val="26"/>
            <w:lang w:val="en-US"/>
          </w:rPr>
          <w:t>by</w:t>
        </w:r>
      </w:hyperlink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126"/>
        <w:gridCol w:w="1134"/>
        <w:gridCol w:w="1276"/>
        <w:gridCol w:w="1105"/>
        <w:gridCol w:w="1446"/>
        <w:gridCol w:w="1163"/>
        <w:gridCol w:w="2380"/>
        <w:gridCol w:w="1844"/>
      </w:tblGrid>
      <w:tr w:rsidR="005618D4" w:rsidRPr="005618D4" w:rsidTr="00A14B96">
        <w:trPr>
          <w:cantSplit/>
          <w:trHeight w:val="1200"/>
          <w:tblHeader/>
        </w:trPr>
        <w:tc>
          <w:tcPr>
            <w:tcW w:w="2269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Местонахождение</w:t>
            </w:r>
          </w:p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пустующего дома</w:t>
            </w:r>
          </w:p>
        </w:tc>
        <w:tc>
          <w:tcPr>
            <w:tcW w:w="2126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Ф.И.О. лица,  которому этот дом принадлежал на праве собственности</w:t>
            </w:r>
          </w:p>
        </w:tc>
        <w:tc>
          <w:tcPr>
            <w:tcW w:w="1134" w:type="dxa"/>
            <w:vAlign w:val="center"/>
          </w:tcPr>
          <w:p w:rsidR="005618D4" w:rsidRPr="005618D4" w:rsidRDefault="005618D4" w:rsidP="00A14B96">
            <w:pPr>
              <w:spacing w:line="200" w:lineRule="exact"/>
              <w:ind w:left="-111" w:right="-107"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Срок не проживания в доме</w:t>
            </w:r>
          </w:p>
        </w:tc>
        <w:tc>
          <w:tcPr>
            <w:tcW w:w="1276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E67118">
              <w:rPr>
                <w:rFonts w:eastAsia="Times New Roman" w:cs="Times New Roman"/>
                <w:sz w:val="20"/>
                <w:szCs w:val="24"/>
                <w:lang w:eastAsia="ru-RU"/>
              </w:rPr>
              <w:t>Размер</w:t>
            </w: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, м площадь пустующего дома, м</w:t>
            </w:r>
            <w:r w:rsidRPr="005618D4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:rsidR="005618D4" w:rsidRPr="005618D4" w:rsidRDefault="005618D4" w:rsidP="00A14B96">
            <w:pPr>
              <w:spacing w:line="200" w:lineRule="exact"/>
              <w:ind w:left="-101" w:right="-132"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Год постройки</w:t>
            </w:r>
          </w:p>
        </w:tc>
        <w:tc>
          <w:tcPr>
            <w:tcW w:w="1446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Материал</w:t>
            </w:r>
          </w:p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стен</w:t>
            </w:r>
          </w:p>
        </w:tc>
        <w:tc>
          <w:tcPr>
            <w:tcW w:w="1163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Этажность</w:t>
            </w:r>
          </w:p>
        </w:tc>
        <w:tc>
          <w:tcPr>
            <w:tcW w:w="2380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Составные части и принадлежности дома </w:t>
            </w:r>
            <w:r w:rsidR="005C24E8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  </w:t>
            </w: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(в том числе хозяйственные и иные постройки), </w:t>
            </w:r>
            <w:r w:rsidR="005C24E8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          </w:t>
            </w: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степень износа </w:t>
            </w:r>
          </w:p>
        </w:tc>
        <w:tc>
          <w:tcPr>
            <w:tcW w:w="1844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Сведения о земельном участке</w:t>
            </w:r>
          </w:p>
        </w:tc>
      </w:tr>
      <w:tr w:rsidR="005618D4" w:rsidRPr="005618D4" w:rsidTr="00A14B96">
        <w:trPr>
          <w:cantSplit/>
          <w:trHeight w:val="578"/>
        </w:trPr>
        <w:tc>
          <w:tcPr>
            <w:tcW w:w="2269" w:type="dxa"/>
          </w:tcPr>
          <w:p w:rsidR="00D16D8A" w:rsidRDefault="00D16D8A" w:rsidP="005C24E8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г.п. Лынтупы, </w:t>
            </w:r>
          </w:p>
          <w:p w:rsidR="005618D4" w:rsidRPr="00504F61" w:rsidRDefault="00D16D8A" w:rsidP="005C24E8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Красильникова, 27</w:t>
            </w:r>
          </w:p>
        </w:tc>
        <w:tc>
          <w:tcPr>
            <w:tcW w:w="2126" w:type="dxa"/>
          </w:tcPr>
          <w:p w:rsidR="005618D4" w:rsidRPr="00504F61" w:rsidRDefault="00D16D8A" w:rsidP="00D16D8A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>Беперщ Регин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Иосифовн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(умерла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>01.09.2002 г.)</w:t>
            </w:r>
          </w:p>
        </w:tc>
        <w:tc>
          <w:tcPr>
            <w:tcW w:w="1134" w:type="dxa"/>
          </w:tcPr>
          <w:p w:rsidR="005618D4" w:rsidRPr="00504F61" w:rsidRDefault="005618D4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5618D4" w:rsidRPr="00504F61" w:rsidRDefault="005618D4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3-х лет</w:t>
            </w:r>
          </w:p>
        </w:tc>
        <w:tc>
          <w:tcPr>
            <w:tcW w:w="1276" w:type="dxa"/>
          </w:tcPr>
          <w:p w:rsidR="005618D4" w:rsidRDefault="00D16D8A" w:rsidP="005C24E8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9,03х6,28</w:t>
            </w:r>
          </w:p>
          <w:p w:rsidR="00D16D8A" w:rsidRPr="00504F61" w:rsidRDefault="00D16D8A" w:rsidP="005C24E8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41,3 кв.м.</w:t>
            </w:r>
          </w:p>
        </w:tc>
        <w:tc>
          <w:tcPr>
            <w:tcW w:w="1105" w:type="dxa"/>
          </w:tcPr>
          <w:p w:rsidR="005618D4" w:rsidRPr="00504F61" w:rsidRDefault="00D16D8A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446" w:type="dxa"/>
          </w:tcPr>
          <w:p w:rsidR="005618D4" w:rsidRPr="00504F61" w:rsidRDefault="000D3F3C" w:rsidP="00A14B96">
            <w:pPr>
              <w:spacing w:line="240" w:lineRule="exact"/>
              <w:ind w:left="-7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рев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>енчатые</w:t>
            </w:r>
          </w:p>
        </w:tc>
        <w:tc>
          <w:tcPr>
            <w:tcW w:w="1163" w:type="dxa"/>
          </w:tcPr>
          <w:p w:rsidR="00EA0D9B" w:rsidRPr="00504F61" w:rsidRDefault="000D3F3C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дно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618D4" w:rsidRPr="00504F61" w:rsidRDefault="005618D4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380" w:type="dxa"/>
          </w:tcPr>
          <w:p w:rsidR="00D16D8A" w:rsidRDefault="00A14B96" w:rsidP="00D16D8A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Холодная </w:t>
            </w:r>
            <w:r w:rsidR="005C24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пристройка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67118"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="005C24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веранда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D16D8A"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C24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сарай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5C24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0%,                сарай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C24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0% 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D16D8A" w:rsidRDefault="00A14B96" w:rsidP="00D16D8A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сарай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>0%,</w:t>
            </w:r>
          </w:p>
          <w:p w:rsidR="00D16D8A" w:rsidRDefault="00A14B96" w:rsidP="00D16D8A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колодец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0%, </w:t>
            </w:r>
          </w:p>
          <w:p w:rsidR="00D16D8A" w:rsidRDefault="00A14B96" w:rsidP="00D16D8A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погреб под строением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0%,</w:t>
            </w:r>
          </w:p>
          <w:p w:rsidR="000D3F3C" w:rsidRPr="00504F61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забор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>0%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           забор – 30%  по состоянию на 19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5C24E8">
              <w:rPr>
                <w:rFonts w:eastAsia="Times New Roman" w:cs="Times New Roman"/>
                <w:sz w:val="24"/>
                <w:szCs w:val="24"/>
                <w:lang w:eastAsia="ru-RU"/>
              </w:rPr>
              <w:t>.198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</w:tcPr>
          <w:p w:rsidR="005618D4" w:rsidRPr="00504F61" w:rsidRDefault="005C24E8" w:rsidP="00D16D8A">
            <w:pPr>
              <w:spacing w:line="240" w:lineRule="exact"/>
              <w:ind w:right="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данных ЕГРНИ – </w:t>
            </w:r>
            <w:r w:rsidR="00D16D8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отсутствует</w:t>
            </w:r>
          </w:p>
        </w:tc>
      </w:tr>
      <w:tr w:rsidR="00A14B96" w:rsidRPr="005618D4" w:rsidTr="00A14B96">
        <w:trPr>
          <w:cantSplit/>
          <w:trHeight w:val="578"/>
        </w:trPr>
        <w:tc>
          <w:tcPr>
            <w:tcW w:w="2269" w:type="dxa"/>
          </w:tcPr>
          <w:p w:rsidR="00A14B96" w:rsidRDefault="00A14B96" w:rsidP="00A14B96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г.п. Лынтупы, </w:t>
            </w:r>
          </w:p>
          <w:p w:rsidR="00A14B96" w:rsidRPr="00504F61" w:rsidRDefault="00A14B96" w:rsidP="00A14B96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Красильникова,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:rsidR="00A14B96" w:rsidRDefault="00A14B96" w:rsidP="00A14B96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>Дань Стефанид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Дементьевн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        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(1/2 доли),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>Данилов Васили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Филиппович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>(1/2 доли)</w:t>
            </w:r>
          </w:p>
        </w:tc>
        <w:tc>
          <w:tcPr>
            <w:tcW w:w="1134" w:type="dxa"/>
          </w:tcPr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3-х лет</w:t>
            </w:r>
          </w:p>
        </w:tc>
        <w:tc>
          <w:tcPr>
            <w:tcW w:w="1276" w:type="dxa"/>
          </w:tcPr>
          <w:p w:rsidR="00A14B96" w:rsidRDefault="00A14B96" w:rsidP="00A14B96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9,73х6,56</w:t>
            </w:r>
          </w:p>
          <w:p w:rsidR="00A14B96" w:rsidRDefault="00A14B96" w:rsidP="00A14B96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54,1 кв.м.</w:t>
            </w:r>
          </w:p>
        </w:tc>
        <w:tc>
          <w:tcPr>
            <w:tcW w:w="1105" w:type="dxa"/>
          </w:tcPr>
          <w:p w:rsidR="00A14B96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446" w:type="dxa"/>
          </w:tcPr>
          <w:p w:rsidR="00A14B96" w:rsidRPr="00D16D8A" w:rsidRDefault="00A14B96" w:rsidP="00A14B96">
            <w:pPr>
              <w:spacing w:line="240" w:lineRule="exact"/>
              <w:ind w:left="-7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1A75">
              <w:rPr>
                <w:rFonts w:eastAsia="Times New Roman" w:cs="Times New Roman"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163" w:type="dxa"/>
          </w:tcPr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одно-</w:t>
            </w:r>
          </w:p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380" w:type="dxa"/>
          </w:tcPr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пристройка – 40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пристройка – 50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сарай – 50%,                сарай – 50% ,</w:t>
            </w:r>
          </w:p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навес – 70%,</w:t>
            </w:r>
          </w:p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уборная – 50%, </w:t>
            </w:r>
          </w:p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забор – 40%,</w:t>
            </w:r>
          </w:p>
          <w:p w:rsidR="00A14B96" w:rsidRPr="00504F61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ворота – 40% по состоянию на 22.06.1987</w:t>
            </w:r>
          </w:p>
        </w:tc>
        <w:tc>
          <w:tcPr>
            <w:tcW w:w="1844" w:type="dxa"/>
          </w:tcPr>
          <w:p w:rsidR="00A14B96" w:rsidRPr="00504F61" w:rsidRDefault="00A14B96" w:rsidP="00A14B96">
            <w:pPr>
              <w:spacing w:line="240" w:lineRule="exact"/>
              <w:ind w:right="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данных ЕГРНИ – земельный участок отсутствует</w:t>
            </w:r>
          </w:p>
        </w:tc>
      </w:tr>
      <w:tr w:rsidR="00A14B96" w:rsidRPr="005618D4" w:rsidTr="00A14B96">
        <w:trPr>
          <w:cantSplit/>
          <w:trHeight w:val="578"/>
        </w:trPr>
        <w:tc>
          <w:tcPr>
            <w:tcW w:w="2269" w:type="dxa"/>
          </w:tcPr>
          <w:p w:rsidR="00A14B96" w:rsidRDefault="00A14B96" w:rsidP="00A14B96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г.п. Лынтупы, </w:t>
            </w:r>
          </w:p>
          <w:p w:rsidR="00A14B96" w:rsidRPr="00504F61" w:rsidRDefault="00A14B96" w:rsidP="00A14B96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Партизанская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A14B96" w:rsidRDefault="00A14B96" w:rsidP="00A14B96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>Лукашевич Виктори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Ивановн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(умерла 01.10.2010 г.)</w:t>
            </w:r>
          </w:p>
        </w:tc>
        <w:tc>
          <w:tcPr>
            <w:tcW w:w="1134" w:type="dxa"/>
          </w:tcPr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3-х лет</w:t>
            </w:r>
          </w:p>
        </w:tc>
        <w:tc>
          <w:tcPr>
            <w:tcW w:w="1276" w:type="dxa"/>
          </w:tcPr>
          <w:p w:rsidR="00A14B96" w:rsidRDefault="00A14B96" w:rsidP="00A14B96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6,29х3,80</w:t>
            </w:r>
          </w:p>
          <w:p w:rsidR="00A14B96" w:rsidRDefault="00A14B96" w:rsidP="00A14B96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35,8 кв.м.</w:t>
            </w:r>
          </w:p>
        </w:tc>
        <w:tc>
          <w:tcPr>
            <w:tcW w:w="1105" w:type="dxa"/>
          </w:tcPr>
          <w:p w:rsidR="00A14B96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446" w:type="dxa"/>
          </w:tcPr>
          <w:p w:rsidR="00A14B96" w:rsidRPr="00D16D8A" w:rsidRDefault="00A14B96" w:rsidP="00A14B96">
            <w:pPr>
              <w:spacing w:line="240" w:lineRule="exact"/>
              <w:ind w:left="-7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1A75">
              <w:rPr>
                <w:rFonts w:eastAsia="Times New Roman" w:cs="Times New Roman"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163" w:type="dxa"/>
          </w:tcPr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одно-</w:t>
            </w:r>
          </w:p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380" w:type="dxa"/>
          </w:tcPr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пристройка – 40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пристройка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пристройка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0%,                сарай – 50% ,</w:t>
            </w:r>
          </w:p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сарай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0%,</w:t>
            </w:r>
          </w:p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сарай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0%, </w:t>
            </w:r>
          </w:p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баня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0%,</w:t>
            </w:r>
          </w:p>
          <w:p w:rsidR="00A14B96" w:rsidRPr="00504F61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колодец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0% по состоянию 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.1987</w:t>
            </w:r>
          </w:p>
        </w:tc>
        <w:tc>
          <w:tcPr>
            <w:tcW w:w="1844" w:type="dxa"/>
          </w:tcPr>
          <w:p w:rsidR="00A14B96" w:rsidRPr="00504F61" w:rsidRDefault="00A14B96" w:rsidP="00A14B96">
            <w:pPr>
              <w:spacing w:line="240" w:lineRule="exact"/>
              <w:ind w:right="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данных ЕГРНИ – земельный участок отсутствует</w:t>
            </w:r>
          </w:p>
        </w:tc>
      </w:tr>
      <w:tr w:rsidR="00A14B96" w:rsidRPr="005618D4" w:rsidTr="00A14B96">
        <w:trPr>
          <w:cantSplit/>
          <w:trHeight w:val="578"/>
        </w:trPr>
        <w:tc>
          <w:tcPr>
            <w:tcW w:w="2269" w:type="dxa"/>
          </w:tcPr>
          <w:p w:rsidR="00A14B96" w:rsidRDefault="00A14B96" w:rsidP="00A14B96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г.п. Лынтупы, </w:t>
            </w:r>
          </w:p>
          <w:p w:rsidR="00A14B96" w:rsidRPr="00504F61" w:rsidRDefault="00A14B96" w:rsidP="00A14B96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Свирская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</w:tcPr>
          <w:p w:rsidR="00A14B96" w:rsidRDefault="00A14B96" w:rsidP="00A14B96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>Мацкевич Сабин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Антоновн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16D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(умерла 23.06.2016 г.)</w:t>
            </w:r>
          </w:p>
        </w:tc>
        <w:tc>
          <w:tcPr>
            <w:tcW w:w="1134" w:type="dxa"/>
          </w:tcPr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3-х лет</w:t>
            </w:r>
          </w:p>
        </w:tc>
        <w:tc>
          <w:tcPr>
            <w:tcW w:w="1276" w:type="dxa"/>
          </w:tcPr>
          <w:p w:rsidR="00A14B96" w:rsidRDefault="00A14B96" w:rsidP="00A14B96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10,65х4,15</w:t>
            </w:r>
          </w:p>
          <w:p w:rsidR="00A14B96" w:rsidRDefault="00A14B96" w:rsidP="00A14B96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50,2 кв.м.</w:t>
            </w:r>
          </w:p>
        </w:tc>
        <w:tc>
          <w:tcPr>
            <w:tcW w:w="1105" w:type="dxa"/>
          </w:tcPr>
          <w:p w:rsidR="00A14B96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446" w:type="dxa"/>
          </w:tcPr>
          <w:p w:rsidR="00A14B96" w:rsidRPr="00D16D8A" w:rsidRDefault="00A14B96" w:rsidP="00A14B96">
            <w:pPr>
              <w:spacing w:line="240" w:lineRule="exact"/>
              <w:ind w:left="-7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1A75">
              <w:rPr>
                <w:rFonts w:eastAsia="Times New Roman" w:cs="Times New Roman"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163" w:type="dxa"/>
          </w:tcPr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одно-</w:t>
            </w:r>
          </w:p>
          <w:p w:rsidR="00A14B96" w:rsidRPr="00504F61" w:rsidRDefault="00A14B96" w:rsidP="00A14B9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380" w:type="dxa"/>
          </w:tcPr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Холодная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пристройка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сарай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0%,     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гараж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0% ,</w:t>
            </w:r>
          </w:p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баня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0%,</w:t>
            </w:r>
          </w:p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уборная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0%, </w:t>
            </w:r>
          </w:p>
          <w:p w:rsidR="00A14B96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забор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0%,</w:t>
            </w:r>
          </w:p>
          <w:p w:rsidR="00A14B96" w:rsidRPr="00504F61" w:rsidRDefault="00A14B96" w:rsidP="00A14B96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погреб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0%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состоянию на 17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.1987</w:t>
            </w:r>
          </w:p>
        </w:tc>
        <w:tc>
          <w:tcPr>
            <w:tcW w:w="1844" w:type="dxa"/>
          </w:tcPr>
          <w:p w:rsidR="00A14B96" w:rsidRPr="00504F61" w:rsidRDefault="00A14B96" w:rsidP="00A14B96">
            <w:pPr>
              <w:spacing w:line="240" w:lineRule="exact"/>
              <w:ind w:right="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данных ЕГРНИ – земельный участок отсутствует</w:t>
            </w:r>
          </w:p>
        </w:tc>
      </w:tr>
    </w:tbl>
    <w:p w:rsidR="00833139" w:rsidRDefault="00833139" w:rsidP="00504F61">
      <w:pPr>
        <w:spacing w:line="240" w:lineRule="exact"/>
        <w:ind w:firstLine="0"/>
      </w:pPr>
    </w:p>
    <w:sectPr w:rsidR="00833139" w:rsidSect="00833139">
      <w:pgSz w:w="16838" w:h="11906" w:orient="landscape"/>
      <w:pgMar w:top="1135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67" w:rsidRDefault="006B5A67" w:rsidP="00CD681A">
      <w:r>
        <w:separator/>
      </w:r>
    </w:p>
  </w:endnote>
  <w:endnote w:type="continuationSeparator" w:id="0">
    <w:p w:rsidR="006B5A67" w:rsidRDefault="006B5A67" w:rsidP="00CD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67" w:rsidRDefault="006B5A67" w:rsidP="00CD681A">
      <w:r>
        <w:separator/>
      </w:r>
    </w:p>
  </w:footnote>
  <w:footnote w:type="continuationSeparator" w:id="0">
    <w:p w:rsidR="006B5A67" w:rsidRDefault="006B5A67" w:rsidP="00CD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FFC"/>
    <w:rsid w:val="00047868"/>
    <w:rsid w:val="000511B3"/>
    <w:rsid w:val="0008739D"/>
    <w:rsid w:val="000D3F3C"/>
    <w:rsid w:val="00152516"/>
    <w:rsid w:val="001719E3"/>
    <w:rsid w:val="001D6C6A"/>
    <w:rsid w:val="001E088C"/>
    <w:rsid w:val="0025394C"/>
    <w:rsid w:val="002E6475"/>
    <w:rsid w:val="00345256"/>
    <w:rsid w:val="00415BD6"/>
    <w:rsid w:val="00426F8F"/>
    <w:rsid w:val="00484F23"/>
    <w:rsid w:val="00504E5C"/>
    <w:rsid w:val="00504F61"/>
    <w:rsid w:val="00561036"/>
    <w:rsid w:val="005618D4"/>
    <w:rsid w:val="00593446"/>
    <w:rsid w:val="005C24E8"/>
    <w:rsid w:val="006B5A67"/>
    <w:rsid w:val="006C005D"/>
    <w:rsid w:val="006D601B"/>
    <w:rsid w:val="006E2932"/>
    <w:rsid w:val="007363EB"/>
    <w:rsid w:val="007A2ACE"/>
    <w:rsid w:val="008162A3"/>
    <w:rsid w:val="00827C34"/>
    <w:rsid w:val="00833139"/>
    <w:rsid w:val="008613F8"/>
    <w:rsid w:val="0086287C"/>
    <w:rsid w:val="008670F4"/>
    <w:rsid w:val="00873B53"/>
    <w:rsid w:val="008E00F0"/>
    <w:rsid w:val="008E3AD9"/>
    <w:rsid w:val="008E61C3"/>
    <w:rsid w:val="009173AC"/>
    <w:rsid w:val="0092689C"/>
    <w:rsid w:val="009348F8"/>
    <w:rsid w:val="009C2EF8"/>
    <w:rsid w:val="00A14B96"/>
    <w:rsid w:val="00B670FA"/>
    <w:rsid w:val="00B74063"/>
    <w:rsid w:val="00BC6C3C"/>
    <w:rsid w:val="00BF04EB"/>
    <w:rsid w:val="00C613D7"/>
    <w:rsid w:val="00CC0F0E"/>
    <w:rsid w:val="00CC5550"/>
    <w:rsid w:val="00CD681A"/>
    <w:rsid w:val="00D16D8A"/>
    <w:rsid w:val="00D75222"/>
    <w:rsid w:val="00D83811"/>
    <w:rsid w:val="00DC0AE8"/>
    <w:rsid w:val="00E67118"/>
    <w:rsid w:val="00EA0D9B"/>
    <w:rsid w:val="00EC232A"/>
    <w:rsid w:val="00F209BE"/>
    <w:rsid w:val="00F278E7"/>
    <w:rsid w:val="00F54FFC"/>
    <w:rsid w:val="00F70E2A"/>
    <w:rsid w:val="00F7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92C"/>
  <w15:docId w15:val="{9D2D015B-148C-4CA3-ADDC-D2FADCA4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8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681A"/>
  </w:style>
  <w:style w:type="paragraph" w:styleId="a6">
    <w:name w:val="footer"/>
    <w:basedOn w:val="a"/>
    <w:link w:val="a7"/>
    <w:uiPriority w:val="99"/>
    <w:unhideWhenUsed/>
    <w:rsid w:val="00CD68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681A"/>
  </w:style>
  <w:style w:type="paragraph" w:styleId="a8">
    <w:name w:val="Balloon Text"/>
    <w:basedOn w:val="a"/>
    <w:link w:val="a9"/>
    <w:uiPriority w:val="99"/>
    <w:semiHidden/>
    <w:unhideWhenUsed/>
    <w:rsid w:val="003452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256"/>
    <w:rPr>
      <w:rFonts w:ascii="Tahoma" w:hAnsi="Tahoma" w:cs="Tahoma"/>
      <w:sz w:val="16"/>
      <w:szCs w:val="16"/>
    </w:rPr>
  </w:style>
  <w:style w:type="character" w:styleId="aa">
    <w:name w:val="Hyperlink"/>
    <w:rsid w:val="008E00F0"/>
    <w:rPr>
      <w:color w:val="0000FF"/>
      <w:u w:val="single"/>
    </w:rPr>
  </w:style>
  <w:style w:type="paragraph" w:styleId="ab">
    <w:name w:val="Body Text"/>
    <w:basedOn w:val="a"/>
    <w:link w:val="ac"/>
    <w:rsid w:val="00504E5C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04E5C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z@rikpostavy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sovet@lyntupy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7</cp:revision>
  <dcterms:created xsi:type="dcterms:W3CDTF">2024-07-16T08:55:00Z</dcterms:created>
  <dcterms:modified xsi:type="dcterms:W3CDTF">2025-03-19T14:23:00Z</dcterms:modified>
</cp:coreProperties>
</file>