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D7AA" w14:textId="2B294348" w:rsidR="00BB52A7" w:rsidRDefault="00BB52A7" w:rsidP="00BB52A7">
      <w:pPr>
        <w:pStyle w:val="Style2"/>
        <w:widowControl/>
        <w:spacing w:before="77"/>
        <w:ind w:firstLine="0"/>
        <w:rPr>
          <w:rStyle w:val="FontStyle12"/>
          <w:b/>
          <w:i w:val="0"/>
          <w:sz w:val="30"/>
          <w:szCs w:val="30"/>
        </w:rPr>
      </w:pPr>
      <w:r w:rsidRPr="00FE2C75">
        <w:rPr>
          <w:rStyle w:val="FontStyle12"/>
          <w:b/>
          <w:i w:val="0"/>
          <w:sz w:val="30"/>
          <w:szCs w:val="30"/>
        </w:rPr>
        <w:t>Перевозка аммиачной селитры ав</w:t>
      </w:r>
      <w:r w:rsidR="00E90408">
        <w:rPr>
          <w:rStyle w:val="FontStyle12"/>
          <w:b/>
          <w:i w:val="0"/>
          <w:sz w:val="30"/>
          <w:szCs w:val="30"/>
        </w:rPr>
        <w:t>то</w:t>
      </w:r>
      <w:r w:rsidRPr="00FE2C75">
        <w:rPr>
          <w:rStyle w:val="FontStyle12"/>
          <w:b/>
          <w:i w:val="0"/>
          <w:sz w:val="30"/>
          <w:szCs w:val="30"/>
        </w:rPr>
        <w:t>мобильным транспортом</w:t>
      </w:r>
    </w:p>
    <w:p w14:paraId="262A7711" w14:textId="77777777" w:rsidR="00083381" w:rsidRPr="00FE2C75" w:rsidRDefault="00083381" w:rsidP="00BB52A7">
      <w:pPr>
        <w:pStyle w:val="Style2"/>
        <w:widowControl/>
        <w:spacing w:before="77"/>
        <w:ind w:firstLine="0"/>
        <w:rPr>
          <w:rStyle w:val="FontStyle12"/>
          <w:b/>
          <w:i w:val="0"/>
          <w:sz w:val="30"/>
          <w:szCs w:val="30"/>
        </w:rPr>
      </w:pPr>
    </w:p>
    <w:p w14:paraId="462686A4" w14:textId="77777777" w:rsidR="006A27DE" w:rsidRDefault="00BB52A7" w:rsidP="006A27DE">
      <w:pPr>
        <w:pStyle w:val="Style2"/>
        <w:widowControl/>
        <w:spacing w:before="77"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 </w:t>
      </w:r>
      <w:r w:rsidR="006A27DE" w:rsidRPr="006A27DE">
        <w:rPr>
          <w:rStyle w:val="FontStyle12"/>
          <w:i w:val="0"/>
          <w:sz w:val="28"/>
          <w:szCs w:val="28"/>
        </w:rPr>
        <w:t xml:space="preserve">  </w:t>
      </w:r>
      <w:r w:rsidR="00175534">
        <w:rPr>
          <w:rStyle w:val="FontStyle12"/>
          <w:i w:val="0"/>
          <w:sz w:val="28"/>
          <w:szCs w:val="28"/>
        </w:rPr>
        <w:t xml:space="preserve"> </w:t>
      </w:r>
      <w:r w:rsidR="006A27DE">
        <w:rPr>
          <w:rStyle w:val="FontStyle12"/>
          <w:i w:val="0"/>
          <w:color w:val="000000"/>
          <w:sz w:val="28"/>
          <w:szCs w:val="28"/>
        </w:rPr>
        <w:t>В свя</w:t>
      </w:r>
      <w:r w:rsidR="00175534">
        <w:rPr>
          <w:rStyle w:val="FontStyle12"/>
          <w:i w:val="0"/>
          <w:color w:val="000000"/>
          <w:sz w:val="28"/>
          <w:szCs w:val="28"/>
        </w:rPr>
        <w:t>зи с тем</w:t>
      </w:r>
      <w:r w:rsidR="003F0567">
        <w:rPr>
          <w:rStyle w:val="FontStyle12"/>
          <w:i w:val="0"/>
          <w:color w:val="000000"/>
          <w:sz w:val="28"/>
          <w:szCs w:val="28"/>
        </w:rPr>
        <w:t>,</w:t>
      </w:r>
      <w:r w:rsidR="00175534">
        <w:rPr>
          <w:rStyle w:val="FontStyle12"/>
          <w:i w:val="0"/>
          <w:color w:val="000000"/>
          <w:sz w:val="28"/>
          <w:szCs w:val="28"/>
        </w:rPr>
        <w:t xml:space="preserve"> что организациями агро</w:t>
      </w:r>
      <w:r w:rsidR="006A27DE">
        <w:rPr>
          <w:rStyle w:val="FontStyle12"/>
          <w:i w:val="0"/>
          <w:color w:val="000000"/>
          <w:sz w:val="28"/>
          <w:szCs w:val="28"/>
        </w:rPr>
        <w:t>промышленного комплекса при проведении сельскохозяйственных работ планируется примене</w:t>
      </w:r>
      <w:r w:rsidR="00175534">
        <w:rPr>
          <w:rStyle w:val="FontStyle12"/>
          <w:i w:val="0"/>
          <w:color w:val="000000"/>
          <w:sz w:val="28"/>
          <w:szCs w:val="28"/>
        </w:rPr>
        <w:t>ние в качестве удобрения аммиач</w:t>
      </w:r>
      <w:r w:rsidR="003F0567">
        <w:rPr>
          <w:rStyle w:val="FontStyle12"/>
          <w:i w:val="0"/>
          <w:color w:val="000000"/>
          <w:sz w:val="28"/>
          <w:szCs w:val="28"/>
        </w:rPr>
        <w:t>ной селитры,</w:t>
      </w:r>
      <w:r w:rsidR="006A27DE">
        <w:rPr>
          <w:rStyle w:val="FontStyle12"/>
          <w:i w:val="0"/>
          <w:color w:val="000000"/>
          <w:sz w:val="28"/>
          <w:szCs w:val="28"/>
        </w:rPr>
        <w:t xml:space="preserve"> актуальным</w:t>
      </w:r>
      <w:r w:rsidR="003F0567">
        <w:rPr>
          <w:rStyle w:val="FontStyle12"/>
          <w:i w:val="0"/>
          <w:color w:val="000000"/>
          <w:sz w:val="28"/>
          <w:szCs w:val="28"/>
        </w:rPr>
        <w:t xml:space="preserve"> является</w:t>
      </w:r>
      <w:r w:rsidR="006A27DE">
        <w:rPr>
          <w:rStyle w:val="FontStyle12"/>
          <w:i w:val="0"/>
          <w:color w:val="000000"/>
          <w:sz w:val="28"/>
          <w:szCs w:val="28"/>
        </w:rPr>
        <w:t xml:space="preserve"> вопрос ее безопасно</w:t>
      </w:r>
      <w:r w:rsidR="00175534">
        <w:rPr>
          <w:rStyle w:val="FontStyle12"/>
          <w:i w:val="0"/>
          <w:color w:val="000000"/>
          <w:sz w:val="28"/>
          <w:szCs w:val="28"/>
        </w:rPr>
        <w:t>й перевозки автомобильным транс</w:t>
      </w:r>
      <w:r w:rsidR="006A27DE">
        <w:rPr>
          <w:rStyle w:val="FontStyle12"/>
          <w:i w:val="0"/>
          <w:color w:val="000000"/>
          <w:sz w:val="28"/>
          <w:szCs w:val="28"/>
        </w:rPr>
        <w:t>портом по дорогам общего пользования.</w:t>
      </w:r>
    </w:p>
    <w:p w14:paraId="4F0815A6" w14:textId="77777777" w:rsidR="006A27DE" w:rsidRDefault="00BB52A7" w:rsidP="00BB52A7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>
        <w:rPr>
          <w:rStyle w:val="FontStyle12"/>
          <w:i w:val="0"/>
          <w:color w:val="000000"/>
          <w:sz w:val="28"/>
          <w:szCs w:val="28"/>
        </w:rPr>
        <w:t xml:space="preserve">    </w:t>
      </w:r>
      <w:r w:rsidR="00175534">
        <w:rPr>
          <w:rStyle w:val="FontStyle12"/>
          <w:i w:val="0"/>
          <w:color w:val="000000"/>
          <w:sz w:val="28"/>
          <w:szCs w:val="28"/>
        </w:rPr>
        <w:t xml:space="preserve"> </w:t>
      </w:r>
      <w:r>
        <w:rPr>
          <w:rStyle w:val="FontStyle12"/>
          <w:i w:val="0"/>
          <w:color w:val="000000"/>
          <w:sz w:val="28"/>
          <w:szCs w:val="28"/>
        </w:rPr>
        <w:t xml:space="preserve">Аммиачная селитра </w:t>
      </w:r>
      <w:proofErr w:type="gramStart"/>
      <w:r>
        <w:rPr>
          <w:rStyle w:val="FontStyle12"/>
          <w:i w:val="0"/>
          <w:color w:val="000000"/>
          <w:sz w:val="28"/>
          <w:szCs w:val="28"/>
        </w:rPr>
        <w:t xml:space="preserve">- </w:t>
      </w:r>
      <w:r w:rsidR="006A27DE">
        <w:rPr>
          <w:rStyle w:val="FontStyle12"/>
          <w:i w:val="0"/>
          <w:color w:val="000000"/>
          <w:sz w:val="28"/>
          <w:szCs w:val="28"/>
        </w:rPr>
        <w:t>это</w:t>
      </w:r>
      <w:proofErr w:type="gramEnd"/>
      <w:r w:rsidR="006A27DE">
        <w:rPr>
          <w:rStyle w:val="FontStyle12"/>
          <w:i w:val="0"/>
          <w:color w:val="000000"/>
          <w:sz w:val="28"/>
          <w:szCs w:val="28"/>
        </w:rPr>
        <w:t xml:space="preserve"> соль азотной кислоты (нитрат амм</w:t>
      </w:r>
      <w:r w:rsidR="00175534">
        <w:rPr>
          <w:rStyle w:val="FontStyle12"/>
          <w:i w:val="0"/>
          <w:color w:val="000000"/>
          <w:sz w:val="28"/>
          <w:szCs w:val="28"/>
        </w:rPr>
        <w:t>ония), ее химическая фор</w:t>
      </w:r>
      <w:r>
        <w:rPr>
          <w:rStyle w:val="FontStyle12"/>
          <w:i w:val="0"/>
          <w:color w:val="000000"/>
          <w:sz w:val="28"/>
          <w:szCs w:val="28"/>
        </w:rPr>
        <w:t xml:space="preserve">мула - </w:t>
      </w:r>
      <w:r w:rsidR="006A27DE">
        <w:rPr>
          <w:rStyle w:val="FontStyle12"/>
          <w:i w:val="0"/>
          <w:color w:val="000000"/>
          <w:sz w:val="28"/>
          <w:szCs w:val="28"/>
          <w:lang w:val="en-US"/>
        </w:rPr>
        <w:t>NH</w:t>
      </w:r>
      <w:r w:rsidR="006A27DE">
        <w:rPr>
          <w:rStyle w:val="FontStyle12"/>
          <w:i w:val="0"/>
          <w:color w:val="000000"/>
          <w:sz w:val="28"/>
          <w:szCs w:val="28"/>
          <w:vertAlign w:val="subscript"/>
        </w:rPr>
        <w:t>4</w:t>
      </w:r>
      <w:r w:rsidR="006A27DE">
        <w:rPr>
          <w:rStyle w:val="FontStyle12"/>
          <w:i w:val="0"/>
          <w:color w:val="000000"/>
          <w:sz w:val="28"/>
          <w:szCs w:val="28"/>
          <w:lang w:val="en-US"/>
        </w:rPr>
        <w:t>NO</w:t>
      </w:r>
      <w:r w:rsidR="006A27DE">
        <w:rPr>
          <w:rStyle w:val="FontStyle12"/>
          <w:i w:val="0"/>
          <w:color w:val="000000"/>
          <w:sz w:val="28"/>
          <w:szCs w:val="28"/>
          <w:vertAlign w:val="subscript"/>
        </w:rPr>
        <w:t>3</w:t>
      </w:r>
      <w:r w:rsidR="006A27DE">
        <w:rPr>
          <w:rStyle w:val="FontStyle12"/>
          <w:i w:val="0"/>
          <w:color w:val="000000"/>
          <w:sz w:val="28"/>
          <w:szCs w:val="28"/>
        </w:rPr>
        <w:t xml:space="preserve">. </w:t>
      </w:r>
      <w:r w:rsidR="00175534">
        <w:rPr>
          <w:rStyle w:val="FontStyle12"/>
          <w:i w:val="0"/>
          <w:color w:val="000000"/>
          <w:sz w:val="28"/>
          <w:szCs w:val="28"/>
        </w:rPr>
        <w:t>Представляет собой кристал</w:t>
      </w:r>
      <w:r w:rsidR="006A27DE">
        <w:rPr>
          <w:rStyle w:val="FontStyle12"/>
          <w:i w:val="0"/>
          <w:color w:val="000000"/>
          <w:sz w:val="28"/>
          <w:szCs w:val="28"/>
        </w:rPr>
        <w:t>лическое твердое вещество.</w:t>
      </w:r>
    </w:p>
    <w:p w14:paraId="04335381" w14:textId="77777777" w:rsidR="006A27DE" w:rsidRDefault="00BB52A7" w:rsidP="006A27DE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>
        <w:rPr>
          <w:rStyle w:val="FontStyle12"/>
          <w:i w:val="0"/>
          <w:color w:val="000000"/>
          <w:sz w:val="28"/>
          <w:szCs w:val="28"/>
        </w:rPr>
        <w:t xml:space="preserve">    </w:t>
      </w:r>
      <w:r w:rsidR="00175534">
        <w:rPr>
          <w:rStyle w:val="FontStyle12"/>
          <w:i w:val="0"/>
          <w:color w:val="000000"/>
          <w:sz w:val="28"/>
          <w:szCs w:val="28"/>
        </w:rPr>
        <w:t xml:space="preserve"> </w:t>
      </w:r>
      <w:r w:rsidR="006A27DE">
        <w:rPr>
          <w:rStyle w:val="FontStyle12"/>
          <w:i w:val="0"/>
          <w:color w:val="000000"/>
          <w:sz w:val="28"/>
          <w:szCs w:val="28"/>
        </w:rPr>
        <w:t>Нитрат аммония, содержащий не более 0,2 % го</w:t>
      </w:r>
      <w:r w:rsidR="00175534">
        <w:rPr>
          <w:rStyle w:val="FontStyle12"/>
          <w:i w:val="0"/>
          <w:color w:val="000000"/>
          <w:sz w:val="28"/>
          <w:szCs w:val="28"/>
        </w:rPr>
        <w:t>рючих веществ (включая любое ор</w:t>
      </w:r>
      <w:r w:rsidR="006A27DE">
        <w:rPr>
          <w:rStyle w:val="FontStyle12"/>
          <w:i w:val="0"/>
          <w:color w:val="000000"/>
          <w:sz w:val="28"/>
          <w:szCs w:val="28"/>
        </w:rPr>
        <w:t>ганическое</w:t>
      </w:r>
      <w:r w:rsidR="00175534">
        <w:rPr>
          <w:rStyle w:val="FontStyle12"/>
          <w:i w:val="0"/>
          <w:color w:val="000000"/>
          <w:sz w:val="28"/>
          <w:szCs w:val="28"/>
        </w:rPr>
        <w:t xml:space="preserve"> вещество, рассчитанное по угле</w:t>
      </w:r>
      <w:r w:rsidR="006A27DE">
        <w:rPr>
          <w:rStyle w:val="FontStyle12"/>
          <w:i w:val="0"/>
          <w:color w:val="000000"/>
          <w:sz w:val="28"/>
          <w:szCs w:val="28"/>
        </w:rPr>
        <w:t>роду), исключая при</w:t>
      </w:r>
      <w:r w:rsidR="00175534">
        <w:rPr>
          <w:rStyle w:val="FontStyle12"/>
          <w:i w:val="0"/>
          <w:color w:val="000000"/>
          <w:sz w:val="28"/>
          <w:szCs w:val="28"/>
        </w:rPr>
        <w:t>меси любого другого вещества, -</w:t>
      </w:r>
      <w:r w:rsidR="006A27DE">
        <w:rPr>
          <w:rStyle w:val="FontStyle12"/>
          <w:i w:val="0"/>
          <w:color w:val="000000"/>
          <w:sz w:val="28"/>
          <w:szCs w:val="28"/>
        </w:rPr>
        <w:t xml:space="preserve"> опасное вещество (груз), которому в соответствии с установленной Соглашением о международной дорожной пер</w:t>
      </w:r>
      <w:r w:rsidR="00175534">
        <w:rPr>
          <w:rStyle w:val="FontStyle12"/>
          <w:i w:val="0"/>
          <w:color w:val="000000"/>
          <w:sz w:val="28"/>
          <w:szCs w:val="28"/>
        </w:rPr>
        <w:t>евозке опасных грузов (далее -</w:t>
      </w:r>
      <w:r w:rsidR="006A27DE">
        <w:rPr>
          <w:rStyle w:val="FontStyle12"/>
          <w:i w:val="0"/>
          <w:color w:val="000000"/>
          <w:sz w:val="28"/>
          <w:szCs w:val="28"/>
        </w:rPr>
        <w:t xml:space="preserve"> соглашение ДОПОГ) классификацией опасных грузов присвоен № ООН 1942, с идентификационным номером опасности 50.</w:t>
      </w:r>
    </w:p>
    <w:p w14:paraId="4017394E" w14:textId="77777777" w:rsidR="006A27DE" w:rsidRDefault="006A27DE" w:rsidP="006A27DE">
      <w:pPr>
        <w:pStyle w:val="Style2"/>
        <w:widowControl/>
        <w:ind w:firstLine="451"/>
        <w:jc w:val="both"/>
        <w:rPr>
          <w:rStyle w:val="FontStyle12"/>
          <w:i w:val="0"/>
          <w:color w:val="000000"/>
          <w:sz w:val="28"/>
          <w:szCs w:val="28"/>
        </w:rPr>
      </w:pPr>
      <w:r>
        <w:rPr>
          <w:rStyle w:val="FontStyle12"/>
          <w:i w:val="0"/>
          <w:color w:val="000000"/>
          <w:sz w:val="28"/>
          <w:szCs w:val="28"/>
        </w:rPr>
        <w:t>Нитрат аммония относит</w:t>
      </w:r>
      <w:r w:rsidR="00175534">
        <w:rPr>
          <w:rStyle w:val="FontStyle12"/>
          <w:i w:val="0"/>
          <w:color w:val="000000"/>
          <w:sz w:val="28"/>
          <w:szCs w:val="28"/>
        </w:rPr>
        <w:t>ся к опасным грузам класса 5.1 -</w:t>
      </w:r>
      <w:r>
        <w:rPr>
          <w:rStyle w:val="FontStyle12"/>
          <w:i w:val="0"/>
          <w:color w:val="000000"/>
          <w:sz w:val="28"/>
          <w:szCs w:val="28"/>
        </w:rPr>
        <w:t xml:space="preserve"> окисляющим веществам, т.е. веществам, которые сами по себе необяза</w:t>
      </w:r>
      <w:r>
        <w:rPr>
          <w:rStyle w:val="FontStyle12"/>
          <w:i w:val="0"/>
          <w:color w:val="000000"/>
          <w:sz w:val="28"/>
          <w:szCs w:val="28"/>
        </w:rPr>
        <w:softHyphen/>
        <w:t>тельно являясь горючими, могут обычно путем выделения кислорода вызывать или поддер</w:t>
      </w:r>
      <w:r>
        <w:rPr>
          <w:rStyle w:val="FontStyle12"/>
          <w:i w:val="0"/>
          <w:color w:val="000000"/>
          <w:sz w:val="28"/>
          <w:szCs w:val="28"/>
        </w:rPr>
        <w:softHyphen/>
        <w:t>живать горение других материалов. Является окисляющим веществом без дополнительной опасности, с на</w:t>
      </w:r>
      <w:r w:rsidR="00175534">
        <w:rPr>
          <w:rStyle w:val="FontStyle12"/>
          <w:i w:val="0"/>
          <w:color w:val="000000"/>
          <w:sz w:val="28"/>
          <w:szCs w:val="28"/>
        </w:rPr>
        <w:t>значенной группой упаковки III -</w:t>
      </w:r>
      <w:r>
        <w:rPr>
          <w:rStyle w:val="FontStyle12"/>
          <w:i w:val="0"/>
          <w:color w:val="000000"/>
          <w:sz w:val="28"/>
          <w:szCs w:val="28"/>
        </w:rPr>
        <w:t xml:space="preserve"> вещество с низкой степенью опасности.</w:t>
      </w:r>
    </w:p>
    <w:p w14:paraId="55FE3D13" w14:textId="77777777" w:rsidR="006A27DE" w:rsidRDefault="00175534" w:rsidP="006A27DE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>
        <w:rPr>
          <w:rStyle w:val="FontStyle12"/>
          <w:i w:val="0"/>
          <w:color w:val="000000"/>
          <w:sz w:val="28"/>
          <w:szCs w:val="28"/>
        </w:rPr>
        <w:t xml:space="preserve">       </w:t>
      </w:r>
      <w:r w:rsidR="006A27DE">
        <w:rPr>
          <w:rStyle w:val="FontStyle12"/>
          <w:i w:val="0"/>
          <w:color w:val="000000"/>
          <w:sz w:val="28"/>
          <w:szCs w:val="28"/>
        </w:rPr>
        <w:t>Нитра</w:t>
      </w:r>
      <w:r>
        <w:rPr>
          <w:rStyle w:val="FontStyle12"/>
          <w:i w:val="0"/>
          <w:color w:val="000000"/>
          <w:sz w:val="28"/>
          <w:szCs w:val="28"/>
        </w:rPr>
        <w:t>т аммония пожароопасен. При тем</w:t>
      </w:r>
      <w:r w:rsidR="003F0567">
        <w:rPr>
          <w:rStyle w:val="FontStyle12"/>
          <w:i w:val="0"/>
          <w:color w:val="000000"/>
          <w:sz w:val="28"/>
          <w:szCs w:val="28"/>
        </w:rPr>
        <w:t>пературе 210</w:t>
      </w:r>
      <w:r w:rsidR="006A27DE">
        <w:rPr>
          <w:rStyle w:val="FontStyle12"/>
          <w:i w:val="0"/>
          <w:color w:val="000000"/>
          <w:sz w:val="28"/>
          <w:szCs w:val="28"/>
        </w:rPr>
        <w:t xml:space="preserve">°С разлагается на оксиды азота и пары воды, при этом при взаимодействии оксидов азота и нитрата аммония выделяются кислород и </w:t>
      </w:r>
      <w:r>
        <w:rPr>
          <w:rStyle w:val="FontStyle12"/>
          <w:i w:val="0"/>
          <w:color w:val="000000"/>
          <w:sz w:val="28"/>
          <w:szCs w:val="28"/>
        </w:rPr>
        <w:t>аммиак, что может привести к по</w:t>
      </w:r>
      <w:r w:rsidR="006A27DE">
        <w:rPr>
          <w:rStyle w:val="FontStyle12"/>
          <w:i w:val="0"/>
          <w:color w:val="000000"/>
          <w:sz w:val="28"/>
          <w:szCs w:val="28"/>
        </w:rPr>
        <w:t>жару или взрыву.</w:t>
      </w:r>
    </w:p>
    <w:p w14:paraId="1579F6A5" w14:textId="77777777" w:rsidR="006A27DE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>
        <w:rPr>
          <w:rStyle w:val="FontStyle12"/>
          <w:i w:val="0"/>
          <w:color w:val="000000"/>
          <w:sz w:val="28"/>
          <w:szCs w:val="28"/>
        </w:rPr>
        <w:t xml:space="preserve">        При взаимодействии нитрата аммония с горюч</w:t>
      </w:r>
      <w:r w:rsidR="00175534">
        <w:rPr>
          <w:rStyle w:val="FontStyle12"/>
          <w:i w:val="0"/>
          <w:color w:val="000000"/>
          <w:sz w:val="28"/>
          <w:szCs w:val="28"/>
        </w:rPr>
        <w:t>ими дисперсными материалами (по</w:t>
      </w:r>
      <w:r>
        <w:rPr>
          <w:rStyle w:val="FontStyle12"/>
          <w:i w:val="0"/>
          <w:color w:val="000000"/>
          <w:sz w:val="28"/>
          <w:szCs w:val="28"/>
        </w:rPr>
        <w:t>рошки металлов, древесные опилки, сахар и другие органические вещества) происходит выделение тепла.</w:t>
      </w:r>
    </w:p>
    <w:p w14:paraId="02F7CB45" w14:textId="77777777" w:rsidR="006A27DE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>
        <w:rPr>
          <w:rStyle w:val="FontStyle12"/>
          <w:i w:val="0"/>
          <w:color w:val="000000"/>
          <w:sz w:val="28"/>
          <w:szCs w:val="28"/>
        </w:rPr>
        <w:t xml:space="preserve">        В случае загрязнения нитрата аммония органическими материалами или при пожаре разложение</w:t>
      </w:r>
      <w:r w:rsidR="00175534">
        <w:rPr>
          <w:rStyle w:val="FontStyle12"/>
          <w:i w:val="0"/>
          <w:color w:val="000000"/>
          <w:sz w:val="28"/>
          <w:szCs w:val="28"/>
        </w:rPr>
        <w:t xml:space="preserve"> селитры переходит во взрыв. Ни</w:t>
      </w:r>
      <w:r>
        <w:rPr>
          <w:rStyle w:val="FontStyle12"/>
          <w:i w:val="0"/>
          <w:color w:val="000000"/>
          <w:sz w:val="28"/>
          <w:szCs w:val="28"/>
        </w:rPr>
        <w:t>трат аммония также взрывается под действием сильных ударов.</w:t>
      </w:r>
    </w:p>
    <w:p w14:paraId="773DD9CC" w14:textId="77777777" w:rsidR="006A27DE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>
        <w:rPr>
          <w:rStyle w:val="FontStyle12"/>
          <w:i w:val="0"/>
          <w:color w:val="000000"/>
          <w:sz w:val="28"/>
          <w:szCs w:val="28"/>
        </w:rPr>
        <w:t xml:space="preserve">        Пож</w:t>
      </w:r>
      <w:r w:rsidR="00175534">
        <w:rPr>
          <w:rStyle w:val="FontStyle12"/>
          <w:i w:val="0"/>
          <w:color w:val="000000"/>
          <w:sz w:val="28"/>
          <w:szCs w:val="28"/>
        </w:rPr>
        <w:t>ар, вызванный разложением нитра</w:t>
      </w:r>
      <w:r>
        <w:rPr>
          <w:rStyle w:val="FontStyle12"/>
          <w:i w:val="0"/>
          <w:color w:val="000000"/>
          <w:sz w:val="28"/>
          <w:szCs w:val="28"/>
        </w:rPr>
        <w:t>та аммония</w:t>
      </w:r>
      <w:r w:rsidR="00175534">
        <w:rPr>
          <w:rStyle w:val="FontStyle12"/>
          <w:i w:val="0"/>
          <w:color w:val="000000"/>
          <w:sz w:val="28"/>
          <w:szCs w:val="28"/>
        </w:rPr>
        <w:t>, следует тушить большим количе</w:t>
      </w:r>
      <w:r>
        <w:rPr>
          <w:rStyle w:val="FontStyle12"/>
          <w:i w:val="0"/>
          <w:color w:val="000000"/>
          <w:sz w:val="28"/>
          <w:szCs w:val="28"/>
        </w:rPr>
        <w:t>ством воды.</w:t>
      </w:r>
    </w:p>
    <w:p w14:paraId="1AD96F1C" w14:textId="77777777" w:rsidR="006A27DE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>
        <w:rPr>
          <w:rStyle w:val="FontStyle12"/>
          <w:i w:val="0"/>
          <w:color w:val="000000"/>
          <w:sz w:val="28"/>
          <w:szCs w:val="28"/>
        </w:rPr>
        <w:t xml:space="preserve">        Пыль н</w:t>
      </w:r>
      <w:r w:rsidR="00175534">
        <w:rPr>
          <w:rStyle w:val="FontStyle12"/>
          <w:i w:val="0"/>
          <w:color w:val="000000"/>
          <w:sz w:val="28"/>
          <w:szCs w:val="28"/>
        </w:rPr>
        <w:t>итрата аммония оказывает раздра</w:t>
      </w:r>
      <w:r>
        <w:rPr>
          <w:rStyle w:val="FontStyle12"/>
          <w:i w:val="0"/>
          <w:color w:val="000000"/>
          <w:sz w:val="28"/>
          <w:szCs w:val="28"/>
        </w:rPr>
        <w:t>жающее действие при вдыхании на верхние дыхательные пути, при по</w:t>
      </w:r>
      <w:r w:rsidR="00175534">
        <w:rPr>
          <w:rStyle w:val="FontStyle12"/>
          <w:i w:val="0"/>
          <w:color w:val="000000"/>
          <w:sz w:val="28"/>
          <w:szCs w:val="28"/>
        </w:rPr>
        <w:t>падании на слизи</w:t>
      </w:r>
      <w:r w:rsidR="00175534">
        <w:rPr>
          <w:rStyle w:val="FontStyle12"/>
          <w:i w:val="0"/>
          <w:color w:val="000000"/>
          <w:sz w:val="28"/>
          <w:szCs w:val="28"/>
        </w:rPr>
        <w:softHyphen/>
        <w:t>стые оболочки - на глаза и кожу. При попа</w:t>
      </w:r>
      <w:r>
        <w:rPr>
          <w:rStyle w:val="FontStyle12"/>
          <w:i w:val="0"/>
          <w:color w:val="000000"/>
          <w:sz w:val="28"/>
          <w:szCs w:val="28"/>
        </w:rPr>
        <w:t>дании на к</w:t>
      </w:r>
      <w:r w:rsidR="00175534">
        <w:rPr>
          <w:rStyle w:val="FontStyle12"/>
          <w:i w:val="0"/>
          <w:color w:val="000000"/>
          <w:sz w:val="28"/>
          <w:szCs w:val="28"/>
        </w:rPr>
        <w:t>ожу нитрат аммония вызывает раз</w:t>
      </w:r>
      <w:r>
        <w:rPr>
          <w:rStyle w:val="FontStyle12"/>
          <w:i w:val="0"/>
          <w:color w:val="000000"/>
          <w:sz w:val="28"/>
          <w:szCs w:val="28"/>
        </w:rPr>
        <w:t>дражение кожи, особенно при наличии мелких трещин и ран. При попадании внутрь селитра вызывает головокружение, рвоту.</w:t>
      </w:r>
    </w:p>
    <w:p w14:paraId="2288434A" w14:textId="77777777" w:rsidR="006A27DE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>
        <w:rPr>
          <w:rStyle w:val="FontStyle12"/>
          <w:i w:val="0"/>
          <w:color w:val="000000"/>
          <w:sz w:val="28"/>
          <w:szCs w:val="28"/>
        </w:rPr>
        <w:t xml:space="preserve">        Все р</w:t>
      </w:r>
      <w:r w:rsidR="00175534">
        <w:rPr>
          <w:rStyle w:val="FontStyle12"/>
          <w:i w:val="0"/>
          <w:color w:val="000000"/>
          <w:sz w:val="28"/>
          <w:szCs w:val="28"/>
        </w:rPr>
        <w:t>аботы с нитратом аммония необхо</w:t>
      </w:r>
      <w:r>
        <w:rPr>
          <w:rStyle w:val="FontStyle12"/>
          <w:i w:val="0"/>
          <w:color w:val="000000"/>
          <w:sz w:val="28"/>
          <w:szCs w:val="28"/>
        </w:rPr>
        <w:t>димо прово</w:t>
      </w:r>
      <w:r w:rsidR="00175534">
        <w:rPr>
          <w:rStyle w:val="FontStyle12"/>
          <w:i w:val="0"/>
          <w:color w:val="000000"/>
          <w:sz w:val="28"/>
          <w:szCs w:val="28"/>
        </w:rPr>
        <w:t>дить с применением средств инди</w:t>
      </w:r>
      <w:r>
        <w:rPr>
          <w:rStyle w:val="FontStyle12"/>
          <w:i w:val="0"/>
          <w:color w:val="000000"/>
          <w:sz w:val="28"/>
          <w:szCs w:val="28"/>
        </w:rPr>
        <w:t>видуальной защиты.</w:t>
      </w:r>
    </w:p>
    <w:p w14:paraId="608A379C" w14:textId="77777777" w:rsidR="00BB52A7" w:rsidRPr="00BB52A7" w:rsidRDefault="006A27DE" w:rsidP="00BB52A7">
      <w:pPr>
        <w:pStyle w:val="Style1"/>
        <w:widowControl/>
        <w:spacing w:before="10"/>
        <w:rPr>
          <w:rStyle w:val="FontStyle11"/>
          <w:sz w:val="28"/>
          <w:szCs w:val="28"/>
        </w:rPr>
      </w:pPr>
      <w:r>
        <w:rPr>
          <w:rStyle w:val="FontStyle12"/>
          <w:i w:val="0"/>
          <w:color w:val="000000"/>
          <w:sz w:val="28"/>
          <w:szCs w:val="28"/>
        </w:rPr>
        <w:t xml:space="preserve">  Исходя из физико-химических свойств нитрата аммония, характера его воздействия на организм </w:t>
      </w:r>
      <w:r w:rsidR="00175534">
        <w:rPr>
          <w:rStyle w:val="FontStyle12"/>
          <w:i w:val="0"/>
          <w:color w:val="000000"/>
          <w:sz w:val="28"/>
          <w:szCs w:val="28"/>
        </w:rPr>
        <w:t>человека, к его перевозке предъ</w:t>
      </w:r>
      <w:r>
        <w:rPr>
          <w:rStyle w:val="FontStyle12"/>
          <w:i w:val="0"/>
          <w:color w:val="000000"/>
          <w:sz w:val="28"/>
          <w:szCs w:val="28"/>
        </w:rPr>
        <w:t>являются определенные требования. П</w:t>
      </w:r>
      <w:r w:rsidR="00175534">
        <w:rPr>
          <w:rStyle w:val="FontStyle12"/>
          <w:i w:val="0"/>
          <w:sz w:val="28"/>
          <w:szCs w:val="28"/>
        </w:rPr>
        <w:t>ере</w:t>
      </w:r>
      <w:r w:rsidRPr="006A27DE">
        <w:rPr>
          <w:rStyle w:val="FontStyle12"/>
          <w:i w:val="0"/>
          <w:sz w:val="28"/>
          <w:szCs w:val="28"/>
        </w:rPr>
        <w:t>возка нитрата аммония допускается в таре</w:t>
      </w:r>
      <w:r w:rsidR="00BB52A7">
        <w:rPr>
          <w:rStyle w:val="FontStyle12"/>
          <w:i w:val="0"/>
          <w:sz w:val="28"/>
          <w:szCs w:val="28"/>
        </w:rPr>
        <w:t xml:space="preserve"> </w:t>
      </w:r>
      <w:r w:rsidR="00BB52A7" w:rsidRPr="00BB52A7">
        <w:rPr>
          <w:rStyle w:val="FontStyle11"/>
          <w:sz w:val="28"/>
          <w:szCs w:val="28"/>
        </w:rPr>
        <w:t>(контейнерах, мешках), имеющей маркировку, характеризующую транспортную опасность, или навалом (насыпью).</w:t>
      </w:r>
    </w:p>
    <w:p w14:paraId="318451AF" w14:textId="77777777" w:rsidR="00BB52A7" w:rsidRPr="00BB52A7" w:rsidRDefault="00BB52A7" w:rsidP="00BB52A7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BB52A7">
        <w:rPr>
          <w:rStyle w:val="FontStyle11"/>
          <w:sz w:val="28"/>
          <w:szCs w:val="28"/>
        </w:rPr>
        <w:t>При пе</w:t>
      </w:r>
      <w:r w:rsidR="00175534">
        <w:rPr>
          <w:rStyle w:val="FontStyle11"/>
          <w:sz w:val="28"/>
          <w:szCs w:val="28"/>
        </w:rPr>
        <w:t>ревозке нитрата аммония, незави</w:t>
      </w:r>
      <w:r w:rsidRPr="00BB52A7">
        <w:rPr>
          <w:rStyle w:val="FontStyle11"/>
          <w:sz w:val="28"/>
          <w:szCs w:val="28"/>
        </w:rPr>
        <w:t>симо от его количества, должны выполняться следующие основные требования:</w:t>
      </w:r>
    </w:p>
    <w:p w14:paraId="3C3E83A3" w14:textId="77777777" w:rsidR="00BB52A7" w:rsidRPr="00BB52A7" w:rsidRDefault="00175534" w:rsidP="00BB52A7">
      <w:pPr>
        <w:pStyle w:val="Style2"/>
        <w:widowControl/>
        <w:tabs>
          <w:tab w:val="left" w:pos="739"/>
        </w:tabs>
        <w:ind w:left="499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- </w:t>
      </w:r>
      <w:r w:rsidR="00BB52A7" w:rsidRPr="00BB52A7">
        <w:rPr>
          <w:rStyle w:val="FontStyle11"/>
          <w:sz w:val="28"/>
          <w:szCs w:val="28"/>
        </w:rPr>
        <w:t>перевозка навалом (насыпью) должна осуществляться в закрытых транспортных средствах. При перевозке навалом (насыпью) на открытых транспортных средствах нитрат аммония должен быть укрыт непромокаемым, огнестойким брезентом;</w:t>
      </w:r>
    </w:p>
    <w:p w14:paraId="454CCE9E" w14:textId="77777777" w:rsidR="00BB52A7" w:rsidRPr="00BB52A7" w:rsidRDefault="00BB52A7" w:rsidP="00BB52A7">
      <w:pPr>
        <w:pStyle w:val="Style2"/>
        <w:widowControl/>
        <w:tabs>
          <w:tab w:val="left" w:pos="739"/>
        </w:tabs>
        <w:ind w:left="499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-   </w:t>
      </w:r>
      <w:r w:rsidRPr="00BB52A7">
        <w:rPr>
          <w:rStyle w:val="FontStyle11"/>
          <w:sz w:val="28"/>
          <w:szCs w:val="28"/>
        </w:rPr>
        <w:t>по возможности следует исключить пе</w:t>
      </w:r>
      <w:r w:rsidRPr="00BB52A7">
        <w:rPr>
          <w:rStyle w:val="FontStyle11"/>
          <w:sz w:val="28"/>
          <w:szCs w:val="28"/>
        </w:rPr>
        <w:softHyphen/>
        <w:t>ревозку в транспортных средствах с кузовом, имеющим части, изготовленные из дерева. В случае так</w:t>
      </w:r>
      <w:r w:rsidR="00175534">
        <w:rPr>
          <w:rStyle w:val="FontStyle11"/>
          <w:sz w:val="28"/>
          <w:szCs w:val="28"/>
        </w:rPr>
        <w:t>ой перевозки части кузова транс</w:t>
      </w:r>
      <w:r w:rsidRPr="00BB52A7">
        <w:rPr>
          <w:rStyle w:val="FontStyle11"/>
          <w:sz w:val="28"/>
          <w:szCs w:val="28"/>
        </w:rPr>
        <w:t>портных средств, изготовленные из дерева, должны иметь огнезащитную пр</w:t>
      </w:r>
      <w:r w:rsidR="00175534">
        <w:rPr>
          <w:rStyle w:val="FontStyle11"/>
          <w:sz w:val="28"/>
          <w:szCs w:val="28"/>
        </w:rPr>
        <w:t>опитку. Запре</w:t>
      </w:r>
      <w:r w:rsidRPr="00BB52A7">
        <w:rPr>
          <w:rStyle w:val="FontStyle11"/>
          <w:sz w:val="28"/>
          <w:szCs w:val="28"/>
        </w:rPr>
        <w:t>щается применение легковоспламеняющихся прокладочных материалов;</w:t>
      </w:r>
    </w:p>
    <w:p w14:paraId="2E9F6B66" w14:textId="77777777" w:rsidR="00BB52A7" w:rsidRPr="00BB52A7" w:rsidRDefault="00BB52A7" w:rsidP="00BB52A7">
      <w:pPr>
        <w:pStyle w:val="Style2"/>
        <w:widowControl/>
        <w:tabs>
          <w:tab w:val="left" w:pos="739"/>
        </w:tabs>
        <w:ind w:left="499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- </w:t>
      </w:r>
      <w:r w:rsidRPr="00BB52A7">
        <w:rPr>
          <w:rStyle w:val="FontStyle11"/>
          <w:sz w:val="28"/>
          <w:szCs w:val="28"/>
        </w:rPr>
        <w:t>не д</w:t>
      </w:r>
      <w:r w:rsidR="00175534">
        <w:rPr>
          <w:rStyle w:val="FontStyle11"/>
          <w:sz w:val="28"/>
          <w:szCs w:val="28"/>
        </w:rPr>
        <w:t>опускается засорение нитрата ам</w:t>
      </w:r>
      <w:r w:rsidRPr="00BB52A7">
        <w:rPr>
          <w:rStyle w:val="FontStyle11"/>
          <w:sz w:val="28"/>
          <w:szCs w:val="28"/>
        </w:rPr>
        <w:t>мония или е</w:t>
      </w:r>
      <w:r w:rsidR="00175534">
        <w:rPr>
          <w:rStyle w:val="FontStyle11"/>
          <w:sz w:val="28"/>
          <w:szCs w:val="28"/>
        </w:rPr>
        <w:t>го смешивание с древесными опил</w:t>
      </w:r>
      <w:r w:rsidRPr="00BB52A7">
        <w:rPr>
          <w:rStyle w:val="FontStyle11"/>
          <w:sz w:val="28"/>
          <w:szCs w:val="28"/>
        </w:rPr>
        <w:t>ками, соломой, углем, торфом, мучной пылью и другими органическими веществами;</w:t>
      </w:r>
    </w:p>
    <w:p w14:paraId="34E80664" w14:textId="77777777" w:rsidR="00BB52A7" w:rsidRPr="00BB52A7" w:rsidRDefault="00BB52A7" w:rsidP="00BB52A7">
      <w:pPr>
        <w:pStyle w:val="Style2"/>
        <w:widowControl/>
        <w:tabs>
          <w:tab w:val="left" w:pos="739"/>
        </w:tabs>
        <w:ind w:left="499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- </w:t>
      </w:r>
      <w:r w:rsidRPr="00BB52A7">
        <w:rPr>
          <w:rStyle w:val="FontStyle11"/>
          <w:sz w:val="28"/>
          <w:szCs w:val="28"/>
        </w:rPr>
        <w:t>перед погрузкой кузов транспортного средства должен быть тщательно очищен от пыли и остатков ранее перевозимых грузов.</w:t>
      </w:r>
    </w:p>
    <w:p w14:paraId="4449F81B" w14:textId="77777777" w:rsidR="00BB52A7" w:rsidRPr="00BB52A7" w:rsidRDefault="00BB52A7" w:rsidP="00BB52A7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r w:rsidRPr="00BB52A7">
        <w:rPr>
          <w:rStyle w:val="FontStyle11"/>
          <w:sz w:val="28"/>
          <w:szCs w:val="28"/>
        </w:rPr>
        <w:t>При пер</w:t>
      </w:r>
      <w:r w:rsidR="00175534">
        <w:rPr>
          <w:rStyle w:val="FontStyle11"/>
          <w:sz w:val="28"/>
          <w:szCs w:val="28"/>
        </w:rPr>
        <w:t>евозке нитрата аммония в количе</w:t>
      </w:r>
      <w:r w:rsidRPr="00BB52A7">
        <w:rPr>
          <w:rStyle w:val="FontStyle11"/>
          <w:sz w:val="28"/>
          <w:szCs w:val="28"/>
        </w:rPr>
        <w:t>ствах, пре</w:t>
      </w:r>
      <w:r w:rsidR="00F1071D">
        <w:rPr>
          <w:rStyle w:val="FontStyle11"/>
          <w:sz w:val="28"/>
          <w:szCs w:val="28"/>
        </w:rPr>
        <w:t>вышающих ограниченные (в упаков</w:t>
      </w:r>
      <w:r w:rsidRPr="00BB52A7">
        <w:rPr>
          <w:rStyle w:val="FontStyle11"/>
          <w:sz w:val="28"/>
          <w:szCs w:val="28"/>
        </w:rPr>
        <w:t>ках (таре) по 5 кг) и (или) освобожденные (30 г во внутренней таре, помещенной в наружную. Максимальное коли</w:t>
      </w:r>
      <w:r w:rsidR="00CA04DD">
        <w:rPr>
          <w:rStyle w:val="FontStyle11"/>
          <w:sz w:val="28"/>
          <w:szCs w:val="28"/>
        </w:rPr>
        <w:t>чество нетто на наруж</w:t>
      </w:r>
      <w:r w:rsidR="00F1071D">
        <w:rPr>
          <w:rStyle w:val="FontStyle11"/>
          <w:sz w:val="28"/>
          <w:szCs w:val="28"/>
        </w:rPr>
        <w:t>ную тару -</w:t>
      </w:r>
      <w:r w:rsidRPr="00BB52A7">
        <w:rPr>
          <w:rStyle w:val="FontStyle11"/>
          <w:sz w:val="28"/>
          <w:szCs w:val="28"/>
        </w:rPr>
        <w:t xml:space="preserve"> </w:t>
      </w:r>
      <w:r w:rsidR="00CA04DD">
        <w:rPr>
          <w:rStyle w:val="FontStyle11"/>
          <w:sz w:val="28"/>
          <w:szCs w:val="28"/>
        </w:rPr>
        <w:t>1000 г) количества, а также пре</w:t>
      </w:r>
      <w:r w:rsidRPr="00BB52A7">
        <w:rPr>
          <w:rStyle w:val="FontStyle11"/>
          <w:sz w:val="28"/>
          <w:szCs w:val="28"/>
        </w:rPr>
        <w:t>вышающих значения, указанные в подразделе 1.1.3.6 приложения А к соглашению ДОПОГ, необходим</w:t>
      </w:r>
      <w:r w:rsidR="00CA04DD">
        <w:rPr>
          <w:rStyle w:val="FontStyle11"/>
          <w:sz w:val="28"/>
          <w:szCs w:val="28"/>
        </w:rPr>
        <w:t>о соблюдать в полном объеме тре</w:t>
      </w:r>
      <w:r w:rsidRPr="00BB52A7">
        <w:rPr>
          <w:rStyle w:val="FontStyle11"/>
          <w:sz w:val="28"/>
          <w:szCs w:val="28"/>
        </w:rPr>
        <w:t>бования Правил по обе</w:t>
      </w:r>
      <w:r w:rsidR="00175534">
        <w:rPr>
          <w:rStyle w:val="FontStyle11"/>
          <w:sz w:val="28"/>
          <w:szCs w:val="28"/>
        </w:rPr>
        <w:t>спечению безопасно</w:t>
      </w:r>
      <w:r w:rsidRPr="00BB52A7">
        <w:rPr>
          <w:rStyle w:val="FontStyle11"/>
          <w:sz w:val="28"/>
          <w:szCs w:val="28"/>
        </w:rPr>
        <w:t>сти перевозки опасных грузов автомобильным транспортом, утвержденных постановлением Министерства по чрезвычайным ситуациям Республики Беларусь</w:t>
      </w:r>
      <w:r w:rsidR="00CA04DD">
        <w:rPr>
          <w:rStyle w:val="FontStyle11"/>
          <w:sz w:val="28"/>
          <w:szCs w:val="28"/>
        </w:rPr>
        <w:t xml:space="preserve"> от 17 мая 2021 г. № 35 (далее -</w:t>
      </w:r>
      <w:r w:rsidRPr="00BB52A7">
        <w:rPr>
          <w:rStyle w:val="FontStyle11"/>
          <w:sz w:val="28"/>
          <w:szCs w:val="28"/>
        </w:rPr>
        <w:t xml:space="preserve"> Правила).</w:t>
      </w:r>
    </w:p>
    <w:p w14:paraId="64BFEC1D" w14:textId="77777777" w:rsidR="00BB52A7" w:rsidRPr="00BB52A7" w:rsidRDefault="00BB52A7" w:rsidP="00F1071D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</w:t>
      </w:r>
      <w:r w:rsidRPr="00BB52A7">
        <w:rPr>
          <w:rStyle w:val="FontStyle11"/>
          <w:sz w:val="28"/>
          <w:szCs w:val="28"/>
        </w:rPr>
        <w:t xml:space="preserve">В соответствии с требованиями п. 61 Правил погрузка, выгрузка и размещение нитрата аммония </w:t>
      </w:r>
      <w:r w:rsidR="00F1071D">
        <w:rPr>
          <w:rStyle w:val="FontStyle11"/>
          <w:sz w:val="28"/>
          <w:szCs w:val="28"/>
        </w:rPr>
        <w:t>должны осуществляться под наблю</w:t>
      </w:r>
      <w:r w:rsidRPr="00BB52A7">
        <w:rPr>
          <w:rStyle w:val="FontStyle11"/>
          <w:sz w:val="28"/>
          <w:szCs w:val="28"/>
        </w:rPr>
        <w:t>дением и руководством лица, ответственного за безопасное проведение погрузочно-</w:t>
      </w:r>
      <w:proofErr w:type="gramStart"/>
      <w:r w:rsidRPr="00BB52A7">
        <w:rPr>
          <w:rStyle w:val="FontStyle11"/>
          <w:sz w:val="28"/>
          <w:szCs w:val="28"/>
        </w:rPr>
        <w:t>разгру-зочных</w:t>
      </w:r>
      <w:proofErr w:type="gramEnd"/>
      <w:r w:rsidRPr="00BB52A7">
        <w:rPr>
          <w:rStyle w:val="FontStyle11"/>
          <w:sz w:val="28"/>
          <w:szCs w:val="28"/>
        </w:rPr>
        <w:t xml:space="preserve"> ра</w:t>
      </w:r>
      <w:r w:rsidR="00F1071D">
        <w:rPr>
          <w:rStyle w:val="FontStyle11"/>
          <w:sz w:val="28"/>
          <w:szCs w:val="28"/>
        </w:rPr>
        <w:t>бот, назначенного приказом (рас</w:t>
      </w:r>
      <w:r w:rsidRPr="00BB52A7">
        <w:rPr>
          <w:rStyle w:val="FontStyle11"/>
          <w:sz w:val="28"/>
          <w:szCs w:val="28"/>
        </w:rPr>
        <w:t>поряжением) руководителя организации. Указанные лица должны пройти подготовку (переподготовку) по программе подготовки (переподготовки) специалистов, ответствен</w:t>
      </w:r>
      <w:r w:rsidRPr="00BB52A7">
        <w:rPr>
          <w:rStyle w:val="FontStyle11"/>
          <w:sz w:val="28"/>
          <w:szCs w:val="28"/>
        </w:rPr>
        <w:softHyphen/>
        <w:t>ных по вопросам безопасности перевозки опасных грузов классов 3, 4.1, 4.2, 4.3, 5.1, 5.2,</w:t>
      </w:r>
      <w:r w:rsidR="00F1071D">
        <w:rPr>
          <w:rStyle w:val="FontStyle11"/>
          <w:sz w:val="28"/>
          <w:szCs w:val="28"/>
        </w:rPr>
        <w:t xml:space="preserve">6.1,6.2, 8 и 9, </w:t>
      </w:r>
      <w:r w:rsidRPr="00BB52A7">
        <w:rPr>
          <w:rStyle w:val="FontStyle11"/>
          <w:sz w:val="28"/>
          <w:szCs w:val="28"/>
        </w:rPr>
        <w:t>у</w:t>
      </w:r>
      <w:r w:rsidR="00F1071D">
        <w:rPr>
          <w:rStyle w:val="FontStyle11"/>
          <w:sz w:val="28"/>
          <w:szCs w:val="28"/>
        </w:rPr>
        <w:t xml:space="preserve">гвержденной </w:t>
      </w:r>
      <w:r w:rsidRPr="00BB52A7">
        <w:rPr>
          <w:rStyle w:val="FontStyle11"/>
          <w:sz w:val="28"/>
          <w:szCs w:val="28"/>
        </w:rPr>
        <w:t>постановлением</w:t>
      </w:r>
      <w:r w:rsidR="00F1071D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Министерства по чрезвычайным ситуациям</w:t>
      </w:r>
      <w:r w:rsidR="00F1071D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Республики Беларусь от 8 ноября 2021 г. № 76</w:t>
      </w:r>
      <w:r>
        <w:rPr>
          <w:rStyle w:val="FontStyle11"/>
          <w:sz w:val="28"/>
          <w:szCs w:val="28"/>
        </w:rPr>
        <w:t xml:space="preserve">, </w:t>
      </w:r>
      <w:r w:rsidRPr="00BB52A7">
        <w:rPr>
          <w:rStyle w:val="FontStyle11"/>
          <w:sz w:val="28"/>
          <w:szCs w:val="28"/>
        </w:rPr>
        <w:t>(дал</w:t>
      </w:r>
      <w:r w:rsidR="00F1071D">
        <w:rPr>
          <w:rStyle w:val="FontStyle11"/>
          <w:sz w:val="28"/>
          <w:szCs w:val="28"/>
        </w:rPr>
        <w:t xml:space="preserve">ее - постановление № 76), сдать </w:t>
      </w:r>
      <w:r w:rsidRPr="00BB52A7">
        <w:rPr>
          <w:rStyle w:val="FontStyle11"/>
          <w:sz w:val="28"/>
          <w:szCs w:val="28"/>
        </w:rPr>
        <w:t>экзамен</w:t>
      </w:r>
      <w:r w:rsidR="00F1071D">
        <w:rPr>
          <w:rStyle w:val="FontStyle11"/>
          <w:sz w:val="28"/>
          <w:szCs w:val="28"/>
        </w:rPr>
        <w:t xml:space="preserve"> в Госпромнадзоре и иметь свидетельство о под</w:t>
      </w:r>
      <w:r w:rsidR="00175534">
        <w:rPr>
          <w:rStyle w:val="FontStyle11"/>
          <w:sz w:val="28"/>
          <w:szCs w:val="28"/>
        </w:rPr>
        <w:br/>
        <w:t xml:space="preserve">готовке специалиста, </w:t>
      </w:r>
      <w:r w:rsidRPr="00BB52A7">
        <w:rPr>
          <w:rStyle w:val="FontStyle11"/>
          <w:sz w:val="28"/>
          <w:szCs w:val="28"/>
        </w:rPr>
        <w:t>о</w:t>
      </w:r>
      <w:r w:rsidR="00175534">
        <w:rPr>
          <w:rStyle w:val="FontStyle11"/>
          <w:sz w:val="28"/>
          <w:szCs w:val="28"/>
        </w:rPr>
        <w:t>тветственного по вопро</w:t>
      </w:r>
      <w:r w:rsidRPr="00BB52A7">
        <w:rPr>
          <w:rStyle w:val="FontStyle11"/>
          <w:sz w:val="28"/>
          <w:szCs w:val="28"/>
        </w:rPr>
        <w:t>сам</w:t>
      </w:r>
      <w:r w:rsidR="00175534">
        <w:rPr>
          <w:rStyle w:val="FontStyle11"/>
          <w:sz w:val="28"/>
          <w:szCs w:val="28"/>
        </w:rPr>
        <w:t xml:space="preserve"> безопасности перевозки опасных </w:t>
      </w:r>
      <w:r w:rsidRPr="00BB52A7">
        <w:rPr>
          <w:rStyle w:val="FontStyle11"/>
          <w:sz w:val="28"/>
          <w:szCs w:val="28"/>
        </w:rPr>
        <w:t>грузов</w:t>
      </w:r>
      <w:r w:rsidR="00175534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ав</w:t>
      </w:r>
      <w:r w:rsidR="00F1071D">
        <w:rPr>
          <w:rStyle w:val="FontStyle11"/>
          <w:sz w:val="28"/>
          <w:szCs w:val="28"/>
        </w:rPr>
        <w:t>томобильным транспортом (далее-свиде</w:t>
      </w:r>
      <w:r w:rsidRPr="00BB52A7">
        <w:rPr>
          <w:rStyle w:val="FontStyle11"/>
          <w:sz w:val="28"/>
          <w:szCs w:val="28"/>
        </w:rPr>
        <w:t>тельство о подготовке).</w:t>
      </w:r>
    </w:p>
    <w:p w14:paraId="31D1F93D" w14:textId="77777777" w:rsidR="00BB52A7" w:rsidRPr="00BB52A7" w:rsidRDefault="00BB52A7" w:rsidP="00BB52A7">
      <w:pPr>
        <w:pStyle w:val="Style2"/>
        <w:widowControl/>
        <w:ind w:firstLine="442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Pr="00BB52A7">
        <w:rPr>
          <w:rStyle w:val="FontStyle11"/>
          <w:sz w:val="28"/>
          <w:szCs w:val="28"/>
        </w:rPr>
        <w:t>Лица, ответственные за безопасное про</w:t>
      </w:r>
      <w:r w:rsidRPr="00BB52A7">
        <w:rPr>
          <w:rStyle w:val="FontStyle11"/>
          <w:sz w:val="28"/>
          <w:szCs w:val="28"/>
        </w:rPr>
        <w:softHyphen/>
        <w:t>ведение погрузочно-разгрузочыых работ, в со</w:t>
      </w:r>
      <w:r w:rsidRPr="00BB52A7">
        <w:rPr>
          <w:rStyle w:val="FontStyle11"/>
          <w:sz w:val="28"/>
          <w:szCs w:val="28"/>
        </w:rPr>
        <w:softHyphen/>
        <w:t>ответствии с требованиями п. 64 Правил до начала выполнения погрузочно-разгрузочных работ нитрата аммония должны провести про</w:t>
      </w:r>
      <w:r w:rsidRPr="00BB52A7">
        <w:rPr>
          <w:rStyle w:val="FontStyle11"/>
          <w:sz w:val="28"/>
          <w:szCs w:val="28"/>
        </w:rPr>
        <w:softHyphen/>
        <w:t>верку состояния контейнеров, транспортных средств, мест погрузки, выгрузки, наличия подготовленного персонала с обязательной отметкой</w:t>
      </w:r>
      <w:r w:rsidR="00175534">
        <w:rPr>
          <w:rStyle w:val="FontStyle11"/>
          <w:sz w:val="28"/>
          <w:szCs w:val="28"/>
        </w:rPr>
        <w:t xml:space="preserve"> в журнале (форма журнала произ</w:t>
      </w:r>
      <w:r w:rsidRPr="00BB52A7">
        <w:rPr>
          <w:rStyle w:val="FontStyle11"/>
          <w:sz w:val="28"/>
          <w:szCs w:val="28"/>
        </w:rPr>
        <w:t xml:space="preserve">вольная, </w:t>
      </w:r>
      <w:r w:rsidR="00175534">
        <w:rPr>
          <w:rStyle w:val="FontStyle11"/>
          <w:sz w:val="28"/>
          <w:szCs w:val="28"/>
        </w:rPr>
        <w:t>но должна учитывать все вышеука</w:t>
      </w:r>
      <w:r w:rsidRPr="00BB52A7">
        <w:rPr>
          <w:rStyle w:val="FontStyle11"/>
          <w:sz w:val="28"/>
          <w:szCs w:val="28"/>
        </w:rPr>
        <w:t>занные элементы проверки).</w:t>
      </w:r>
    </w:p>
    <w:p w14:paraId="5F5377CB" w14:textId="77777777" w:rsidR="00BB52A7" w:rsidRPr="00BB52A7" w:rsidRDefault="00BB52A7" w:rsidP="00F1071D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  <w:r w:rsidRPr="00BB52A7">
        <w:rPr>
          <w:rStyle w:val="FontStyle11"/>
          <w:sz w:val="28"/>
          <w:szCs w:val="28"/>
        </w:rPr>
        <w:t>Согласно п. 235 Правил для обеспечения безопасной перевозки опасных грузов при</w:t>
      </w:r>
      <w:r w:rsidRPr="00BB52A7">
        <w:rPr>
          <w:rStyle w:val="FontStyle11"/>
          <w:sz w:val="28"/>
          <w:szCs w:val="28"/>
        </w:rPr>
        <w:softHyphen/>
        <w:t>казом руководителя организации необходимо назначить специалиста, ответственного по во</w:t>
      </w:r>
      <w:r w:rsidRPr="00BB52A7">
        <w:rPr>
          <w:rStyle w:val="FontStyle11"/>
          <w:sz w:val="28"/>
          <w:szCs w:val="28"/>
        </w:rPr>
        <w:softHyphen/>
        <w:t>просам безопасности перевозки опасных гру</w:t>
      </w:r>
      <w:r w:rsidRPr="00BB52A7">
        <w:rPr>
          <w:rStyle w:val="FontStyle11"/>
          <w:sz w:val="28"/>
          <w:szCs w:val="28"/>
        </w:rPr>
        <w:softHyphen/>
        <w:t>зов автомобильным транспортом, имеющего свидетельство о подготовке. Свидетельство о подгото</w:t>
      </w:r>
      <w:r w:rsidR="00175534">
        <w:rPr>
          <w:rStyle w:val="FontStyle11"/>
          <w:sz w:val="28"/>
          <w:szCs w:val="28"/>
        </w:rPr>
        <w:t>вке выдается Госпромнадзором по</w:t>
      </w:r>
      <w:r w:rsidRPr="00BB52A7">
        <w:rPr>
          <w:rStyle w:val="FontStyle11"/>
          <w:sz w:val="28"/>
          <w:szCs w:val="28"/>
        </w:rPr>
        <w:t>сле подготовки (переподготовки) в обучающей организа</w:t>
      </w:r>
      <w:r w:rsidR="00175534">
        <w:rPr>
          <w:rStyle w:val="FontStyle11"/>
          <w:sz w:val="28"/>
          <w:szCs w:val="28"/>
        </w:rPr>
        <w:t>ции по программе перевозки опас</w:t>
      </w:r>
      <w:r w:rsidRPr="00BB52A7">
        <w:rPr>
          <w:rStyle w:val="FontStyle11"/>
          <w:sz w:val="28"/>
          <w:szCs w:val="28"/>
        </w:rPr>
        <w:t>ных грузов классов 3, 4.1, 4.2, 4.3, 5.1, 5.2, 6.1,</w:t>
      </w:r>
      <w:r w:rsidR="00F1071D">
        <w:rPr>
          <w:rStyle w:val="FontStyle11"/>
          <w:sz w:val="28"/>
          <w:szCs w:val="28"/>
        </w:rPr>
        <w:t xml:space="preserve"> 6.2, </w:t>
      </w:r>
      <w:r w:rsidRPr="00BB52A7">
        <w:rPr>
          <w:rStyle w:val="FontStyle11"/>
          <w:sz w:val="28"/>
          <w:szCs w:val="28"/>
        </w:rPr>
        <w:t>8 и 9, утвержденной постан</w:t>
      </w:r>
      <w:r w:rsidR="00CA04DD">
        <w:rPr>
          <w:rStyle w:val="FontStyle11"/>
          <w:sz w:val="28"/>
          <w:szCs w:val="28"/>
        </w:rPr>
        <w:t xml:space="preserve">овлением </w:t>
      </w:r>
      <w:r w:rsidRPr="00BB52A7">
        <w:rPr>
          <w:rStyle w:val="FontStyle11"/>
          <w:sz w:val="28"/>
          <w:szCs w:val="28"/>
        </w:rPr>
        <w:t>№</w:t>
      </w:r>
      <w:r w:rsidR="00CA04DD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76,</w:t>
      </w:r>
      <w:r w:rsidR="00CA04DD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и сдачи экзамена в Госпромнадзоре по данной</w:t>
      </w:r>
      <w:r w:rsidRPr="00BB52A7">
        <w:rPr>
          <w:rStyle w:val="FontStyle11"/>
          <w:sz w:val="28"/>
          <w:szCs w:val="28"/>
        </w:rPr>
        <w:br/>
        <w:t>программе.</w:t>
      </w:r>
    </w:p>
    <w:p w14:paraId="20279066" w14:textId="77777777" w:rsidR="00BB52A7" w:rsidRPr="00BB52A7" w:rsidRDefault="00BB52A7" w:rsidP="00BB52A7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</w:t>
      </w:r>
      <w:r w:rsidRPr="00BB52A7">
        <w:rPr>
          <w:rStyle w:val="FontStyle11"/>
          <w:sz w:val="28"/>
          <w:szCs w:val="28"/>
        </w:rPr>
        <w:t>Непосредственно к перевозке нитрата аммония (управлению механиче</w:t>
      </w:r>
      <w:r w:rsidR="00F1071D">
        <w:rPr>
          <w:rStyle w:val="FontStyle11"/>
          <w:sz w:val="28"/>
          <w:szCs w:val="28"/>
        </w:rPr>
        <w:t>скими транс</w:t>
      </w:r>
      <w:r w:rsidR="00F1071D">
        <w:rPr>
          <w:rStyle w:val="FontStyle11"/>
          <w:sz w:val="28"/>
          <w:szCs w:val="28"/>
        </w:rPr>
        <w:softHyphen/>
        <w:t>портными средствами)</w:t>
      </w:r>
      <w:r w:rsidRPr="00BB52A7">
        <w:rPr>
          <w:rStyle w:val="FontStyle11"/>
          <w:sz w:val="28"/>
          <w:szCs w:val="28"/>
        </w:rPr>
        <w:t xml:space="preserve"> допускаются водители механиче</w:t>
      </w:r>
      <w:r w:rsidR="00CA04DD">
        <w:rPr>
          <w:rStyle w:val="FontStyle11"/>
          <w:sz w:val="28"/>
          <w:szCs w:val="28"/>
        </w:rPr>
        <w:t>ских транспортных средств, соот</w:t>
      </w:r>
      <w:r w:rsidRPr="00BB52A7">
        <w:rPr>
          <w:rStyle w:val="FontStyle11"/>
          <w:sz w:val="28"/>
          <w:szCs w:val="28"/>
        </w:rPr>
        <w:t>ветствующие требованиям ст.</w:t>
      </w:r>
      <w:r w:rsidR="00CA04DD">
        <w:rPr>
          <w:rStyle w:val="FontStyle11"/>
          <w:sz w:val="28"/>
          <w:szCs w:val="28"/>
        </w:rPr>
        <w:t xml:space="preserve"> 26 Закона Рес</w:t>
      </w:r>
      <w:r w:rsidRPr="00BB52A7">
        <w:rPr>
          <w:rStyle w:val="FontStyle11"/>
          <w:sz w:val="28"/>
          <w:szCs w:val="28"/>
        </w:rPr>
        <w:t>публики Беларусь от 6 июня 2001 г. № 32-3 «О перевозке опасных грузов».</w:t>
      </w:r>
    </w:p>
    <w:p w14:paraId="28DB50E1" w14:textId="77777777" w:rsidR="00BB52A7" w:rsidRPr="00BB52A7" w:rsidRDefault="00BB52A7" w:rsidP="00BB52A7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</w:t>
      </w:r>
      <w:r w:rsidRPr="00BB52A7">
        <w:rPr>
          <w:rStyle w:val="FontStyle11"/>
          <w:sz w:val="28"/>
          <w:szCs w:val="28"/>
        </w:rPr>
        <w:t>Водители механических транспортных средств до</w:t>
      </w:r>
      <w:r w:rsidR="00CA04DD">
        <w:rPr>
          <w:rStyle w:val="FontStyle11"/>
          <w:sz w:val="28"/>
          <w:szCs w:val="28"/>
        </w:rPr>
        <w:t>лжны пройти подготовку (перепод</w:t>
      </w:r>
      <w:r w:rsidRPr="00BB52A7">
        <w:rPr>
          <w:rStyle w:val="FontStyle11"/>
          <w:sz w:val="28"/>
          <w:szCs w:val="28"/>
        </w:rPr>
        <w:t>готовку) в о</w:t>
      </w:r>
      <w:r w:rsidR="00CA04DD">
        <w:rPr>
          <w:rStyle w:val="FontStyle11"/>
          <w:sz w:val="28"/>
          <w:szCs w:val="28"/>
        </w:rPr>
        <w:t>бучающей организации по соответ</w:t>
      </w:r>
      <w:r w:rsidRPr="00BB52A7">
        <w:rPr>
          <w:rStyle w:val="FontStyle11"/>
          <w:sz w:val="28"/>
          <w:szCs w:val="28"/>
        </w:rPr>
        <w:t>ствующей программе подготовки (перепо</w:t>
      </w:r>
      <w:r w:rsidR="00CA04DD">
        <w:rPr>
          <w:rStyle w:val="FontStyle11"/>
          <w:sz w:val="28"/>
          <w:szCs w:val="28"/>
        </w:rPr>
        <w:t>дго</w:t>
      </w:r>
      <w:r w:rsidRPr="00BB52A7">
        <w:rPr>
          <w:rStyle w:val="FontStyle11"/>
          <w:sz w:val="28"/>
          <w:szCs w:val="28"/>
        </w:rPr>
        <w:t>товки) водителей механических транспортных средств для выполнения перевозки опасных грузов, утвержденной постановлением № 76, сдать экзамен</w:t>
      </w:r>
      <w:r w:rsidR="00CA04DD">
        <w:rPr>
          <w:rStyle w:val="FontStyle11"/>
          <w:sz w:val="28"/>
          <w:szCs w:val="28"/>
        </w:rPr>
        <w:t xml:space="preserve"> в Госпромнадзоре и иметь свиде</w:t>
      </w:r>
      <w:r w:rsidRPr="00BB52A7">
        <w:rPr>
          <w:rStyle w:val="FontStyle11"/>
          <w:sz w:val="28"/>
          <w:szCs w:val="28"/>
        </w:rPr>
        <w:t>тельство о подготовке водителя механического транспортного средства для выполнения пере</w:t>
      </w:r>
      <w:r w:rsidRPr="00BB52A7">
        <w:rPr>
          <w:rStyle w:val="FontStyle11"/>
          <w:sz w:val="28"/>
          <w:szCs w:val="28"/>
        </w:rPr>
        <w:softHyphen/>
        <w:t>возки опасных грузов.</w:t>
      </w:r>
    </w:p>
    <w:p w14:paraId="00BA8795" w14:textId="77777777" w:rsidR="006A27DE" w:rsidRDefault="006A27DE">
      <w:pPr>
        <w:pStyle w:val="Style1"/>
        <w:widowControl/>
        <w:rPr>
          <w:rStyle w:val="FontStyle11"/>
        </w:rPr>
      </w:pPr>
    </w:p>
    <w:p w14:paraId="0EF00951" w14:textId="77777777" w:rsidR="00400D5E" w:rsidRPr="00BB52A7" w:rsidRDefault="00404ADB">
      <w:pPr>
        <w:pStyle w:val="Style1"/>
        <w:widowControl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Друг</w:t>
      </w:r>
      <w:r w:rsidR="00CA04DD">
        <w:rPr>
          <w:rStyle w:val="FontStyle11"/>
          <w:sz w:val="28"/>
          <w:szCs w:val="28"/>
        </w:rPr>
        <w:t>ие работники, занятые выполнени</w:t>
      </w:r>
      <w:r w:rsidRPr="00BB52A7">
        <w:rPr>
          <w:rStyle w:val="FontStyle11"/>
          <w:sz w:val="28"/>
          <w:szCs w:val="28"/>
        </w:rPr>
        <w:t xml:space="preserve">ем погрузочно-разгрузочных работ нитрата аммония, </w:t>
      </w:r>
      <w:r w:rsidR="00CA04DD">
        <w:rPr>
          <w:rStyle w:val="FontStyle11"/>
          <w:sz w:val="28"/>
          <w:szCs w:val="28"/>
        </w:rPr>
        <w:t>сопровождением, временным хране</w:t>
      </w:r>
      <w:r w:rsidRPr="00BB52A7">
        <w:rPr>
          <w:rStyle w:val="FontStyle11"/>
          <w:sz w:val="28"/>
          <w:szCs w:val="28"/>
        </w:rPr>
        <w:t>нием и подг</w:t>
      </w:r>
      <w:r w:rsidR="00CA04DD">
        <w:rPr>
          <w:rStyle w:val="FontStyle11"/>
          <w:sz w:val="28"/>
          <w:szCs w:val="28"/>
        </w:rPr>
        <w:t>отовкой нитрата аммония и транс</w:t>
      </w:r>
      <w:r w:rsidRPr="00BB52A7">
        <w:rPr>
          <w:rStyle w:val="FontStyle11"/>
          <w:sz w:val="28"/>
          <w:szCs w:val="28"/>
        </w:rPr>
        <w:t xml:space="preserve">портных средств к перевозке, ликвидацией аварий и инцидентов с </w:t>
      </w:r>
      <w:r w:rsidRPr="00BB52A7">
        <w:rPr>
          <w:rStyle w:val="FontStyle11"/>
          <w:sz w:val="28"/>
          <w:szCs w:val="28"/>
        </w:rPr>
        <w:lastRenderedPageBreak/>
        <w:t>нитратом аммония, должны про</w:t>
      </w:r>
      <w:r w:rsidR="00CA04DD">
        <w:rPr>
          <w:rStyle w:val="FontStyle11"/>
          <w:sz w:val="28"/>
          <w:szCs w:val="28"/>
        </w:rPr>
        <w:t>ходить обучение, стажировку, ин</w:t>
      </w:r>
      <w:r w:rsidRPr="00BB52A7">
        <w:rPr>
          <w:rStyle w:val="FontStyle11"/>
          <w:sz w:val="28"/>
          <w:szCs w:val="28"/>
        </w:rPr>
        <w:t>структаж и проверку знаний по выполняемому виду работ.</w:t>
      </w:r>
    </w:p>
    <w:p w14:paraId="29A22605" w14:textId="77777777" w:rsidR="00400D5E" w:rsidRPr="00BB52A7" w:rsidRDefault="00404ADB">
      <w:pPr>
        <w:pStyle w:val="Style1"/>
        <w:widowControl/>
        <w:ind w:firstLine="461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Транс</w:t>
      </w:r>
      <w:r w:rsidR="00CA04DD">
        <w:rPr>
          <w:rStyle w:val="FontStyle11"/>
          <w:sz w:val="28"/>
          <w:szCs w:val="28"/>
        </w:rPr>
        <w:t>портные средства (грузовые авто</w:t>
      </w:r>
      <w:r w:rsidRPr="00BB52A7">
        <w:rPr>
          <w:rStyle w:val="FontStyle11"/>
          <w:sz w:val="28"/>
          <w:szCs w:val="28"/>
        </w:rPr>
        <w:t>мобили, седельные тягачи,</w:t>
      </w:r>
      <w:r w:rsidR="00CA04DD">
        <w:rPr>
          <w:rStyle w:val="FontStyle11"/>
          <w:sz w:val="28"/>
          <w:szCs w:val="28"/>
        </w:rPr>
        <w:t xml:space="preserve"> прицепы или полу</w:t>
      </w:r>
      <w:r w:rsidR="00F1071D">
        <w:rPr>
          <w:rStyle w:val="FontStyle11"/>
          <w:sz w:val="28"/>
          <w:szCs w:val="28"/>
        </w:rPr>
        <w:t>прицепы к ним)</w:t>
      </w:r>
      <w:r w:rsidRPr="00BB52A7">
        <w:rPr>
          <w:rStyle w:val="FontStyle11"/>
          <w:sz w:val="28"/>
          <w:szCs w:val="28"/>
        </w:rPr>
        <w:t>, используемые при перевозке нитрата аммония, дол</w:t>
      </w:r>
      <w:r w:rsidR="00CA04DD">
        <w:rPr>
          <w:rStyle w:val="FontStyle11"/>
          <w:sz w:val="28"/>
          <w:szCs w:val="28"/>
        </w:rPr>
        <w:t>жны быть зарегистриро</w:t>
      </w:r>
      <w:r w:rsidRPr="00BB52A7">
        <w:rPr>
          <w:rStyle w:val="FontStyle11"/>
          <w:sz w:val="28"/>
          <w:szCs w:val="28"/>
        </w:rPr>
        <w:t>ваны в Госпромнадзоре. Порядок регистрации изложен в Положении о порядке регистрации, снятия с учета механических транспортных средств, прицепов плп полуприцепов к ним, использ</w:t>
      </w:r>
      <w:r w:rsidR="00CA04DD">
        <w:rPr>
          <w:rStyle w:val="FontStyle11"/>
          <w:sz w:val="28"/>
          <w:szCs w:val="28"/>
        </w:rPr>
        <w:t>уемых при перевозке опасных гру</w:t>
      </w:r>
      <w:r w:rsidRPr="00BB52A7">
        <w:rPr>
          <w:rStyle w:val="FontStyle11"/>
          <w:sz w:val="28"/>
          <w:szCs w:val="28"/>
        </w:rPr>
        <w:t xml:space="preserve">зов, а также порядке внесения изменений в документы, связанные с регистрацией этих </w:t>
      </w:r>
      <w:r w:rsidR="00CA04DD">
        <w:rPr>
          <w:rStyle w:val="FontStyle11"/>
          <w:sz w:val="28"/>
          <w:szCs w:val="28"/>
        </w:rPr>
        <w:t>средств, прицепов или полуприце</w:t>
      </w:r>
      <w:r w:rsidRPr="00BB52A7">
        <w:rPr>
          <w:rStyle w:val="FontStyle11"/>
          <w:sz w:val="28"/>
          <w:szCs w:val="28"/>
        </w:rPr>
        <w:t>пов, утвержденном постановлением Совета Министро</w:t>
      </w:r>
      <w:r w:rsidR="00CA04DD">
        <w:rPr>
          <w:rStyle w:val="FontStyle11"/>
          <w:sz w:val="28"/>
          <w:szCs w:val="28"/>
        </w:rPr>
        <w:t>в Республики Беларусь от 12 фев</w:t>
      </w:r>
      <w:r w:rsidRPr="00BB52A7">
        <w:rPr>
          <w:rStyle w:val="FontStyle11"/>
          <w:sz w:val="28"/>
          <w:szCs w:val="28"/>
        </w:rPr>
        <w:t>раля 2014 г. № 117 «О мерах по реализа</w:t>
      </w:r>
      <w:r w:rsidR="00F1071D">
        <w:rPr>
          <w:rStyle w:val="FontStyle11"/>
          <w:sz w:val="28"/>
          <w:szCs w:val="28"/>
        </w:rPr>
        <w:t>ции Закона Республики Беларусь «</w:t>
      </w:r>
      <w:r w:rsidR="00CA04DD">
        <w:rPr>
          <w:rStyle w:val="FontStyle11"/>
          <w:sz w:val="28"/>
          <w:szCs w:val="28"/>
        </w:rPr>
        <w:t>О внесении из</w:t>
      </w:r>
      <w:r w:rsidRPr="00BB52A7">
        <w:rPr>
          <w:rStyle w:val="FontStyle11"/>
          <w:sz w:val="28"/>
          <w:szCs w:val="28"/>
        </w:rPr>
        <w:t>менений и дополнений в некоторые законы Республики Беларусь по во</w:t>
      </w:r>
      <w:r w:rsidR="00F1071D">
        <w:rPr>
          <w:rStyle w:val="FontStyle11"/>
          <w:sz w:val="28"/>
          <w:szCs w:val="28"/>
        </w:rPr>
        <w:t>просам перевозки опасных грузов</w:t>
      </w:r>
      <w:r w:rsidRPr="00BB52A7">
        <w:rPr>
          <w:rStyle w:val="FontStyle11"/>
          <w:sz w:val="28"/>
          <w:szCs w:val="28"/>
        </w:rPr>
        <w:t>».</w:t>
      </w:r>
    </w:p>
    <w:p w14:paraId="4C9958A2" w14:textId="77777777" w:rsidR="00400D5E" w:rsidRPr="00BB52A7" w:rsidRDefault="00404ADB">
      <w:pPr>
        <w:pStyle w:val="Style1"/>
        <w:widowControl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Транспортные с</w:t>
      </w:r>
      <w:r w:rsidR="00F1071D">
        <w:rPr>
          <w:rStyle w:val="FontStyle11"/>
          <w:sz w:val="28"/>
          <w:szCs w:val="28"/>
        </w:rPr>
        <w:t xml:space="preserve">редства (транспортные единицы - </w:t>
      </w:r>
      <w:r w:rsidRPr="00BB52A7">
        <w:rPr>
          <w:rStyle w:val="FontStyle11"/>
          <w:sz w:val="28"/>
          <w:szCs w:val="28"/>
        </w:rPr>
        <w:t>в случае тя</w:t>
      </w:r>
      <w:r w:rsidR="00CA04DD">
        <w:rPr>
          <w:rStyle w:val="FontStyle11"/>
          <w:sz w:val="28"/>
          <w:szCs w:val="28"/>
        </w:rPr>
        <w:t>гача с прицепом (полу</w:t>
      </w:r>
      <w:r w:rsidR="00F1071D">
        <w:rPr>
          <w:rStyle w:val="FontStyle11"/>
          <w:sz w:val="28"/>
          <w:szCs w:val="28"/>
        </w:rPr>
        <w:t>прицепом)</w:t>
      </w:r>
      <w:r w:rsidRPr="00BB52A7">
        <w:rPr>
          <w:rStyle w:val="FontStyle11"/>
          <w:sz w:val="28"/>
          <w:szCs w:val="28"/>
        </w:rPr>
        <w:t xml:space="preserve"> при перевозке нитрата аммония должны</w:t>
      </w:r>
      <w:r w:rsidR="00CA04DD">
        <w:rPr>
          <w:rStyle w:val="FontStyle11"/>
          <w:sz w:val="28"/>
          <w:szCs w:val="28"/>
        </w:rPr>
        <w:t xml:space="preserve"> быть укомплектованы огнетушите</w:t>
      </w:r>
      <w:r w:rsidRPr="00BB52A7">
        <w:rPr>
          <w:rStyle w:val="FontStyle11"/>
          <w:sz w:val="28"/>
          <w:szCs w:val="28"/>
        </w:rPr>
        <w:t>лями, доп</w:t>
      </w:r>
      <w:r w:rsidR="00CA04DD">
        <w:rPr>
          <w:rStyle w:val="FontStyle11"/>
          <w:sz w:val="28"/>
          <w:szCs w:val="28"/>
        </w:rPr>
        <w:t>олнительным оборудованием и при</w:t>
      </w:r>
      <w:r w:rsidRPr="00BB52A7">
        <w:rPr>
          <w:rStyle w:val="FontStyle11"/>
          <w:sz w:val="28"/>
          <w:szCs w:val="28"/>
        </w:rPr>
        <w:t xml:space="preserve">надлежностями, аптечкой первой помощи, средствами </w:t>
      </w:r>
      <w:r w:rsidR="00CA04DD">
        <w:rPr>
          <w:rStyle w:val="FontStyle11"/>
          <w:sz w:val="28"/>
          <w:szCs w:val="28"/>
        </w:rPr>
        <w:t>нейтрализации перевозимого опас</w:t>
      </w:r>
      <w:r w:rsidRPr="00BB52A7">
        <w:rPr>
          <w:rStyle w:val="FontStyle11"/>
          <w:sz w:val="28"/>
          <w:szCs w:val="28"/>
        </w:rPr>
        <w:t>ного вещества (нитрата аммония) и средствами индивидуальной защиты водителя и сопро</w:t>
      </w:r>
      <w:r w:rsidRPr="00BB52A7">
        <w:rPr>
          <w:rStyle w:val="FontStyle11"/>
          <w:sz w:val="28"/>
          <w:szCs w:val="28"/>
        </w:rPr>
        <w:softHyphen/>
        <w:t>вождающ</w:t>
      </w:r>
      <w:r w:rsidR="00CA04DD">
        <w:rPr>
          <w:rStyle w:val="FontStyle11"/>
          <w:sz w:val="28"/>
          <w:szCs w:val="28"/>
        </w:rPr>
        <w:t>его персонала. Требования к ком</w:t>
      </w:r>
      <w:r w:rsidRPr="00BB52A7">
        <w:rPr>
          <w:rStyle w:val="FontStyle11"/>
          <w:sz w:val="28"/>
          <w:szCs w:val="28"/>
        </w:rPr>
        <w:t>плектации транспорт</w:t>
      </w:r>
      <w:r w:rsidR="00F1071D">
        <w:rPr>
          <w:rStyle w:val="FontStyle11"/>
          <w:sz w:val="28"/>
          <w:szCs w:val="28"/>
        </w:rPr>
        <w:t>ных средств изложены в п. 160 -</w:t>
      </w:r>
      <w:r w:rsidRPr="00BB52A7">
        <w:rPr>
          <w:rStyle w:val="FontStyle11"/>
          <w:sz w:val="28"/>
          <w:szCs w:val="28"/>
        </w:rPr>
        <w:t>165 Правил.</w:t>
      </w:r>
    </w:p>
    <w:p w14:paraId="31EA13A2" w14:textId="77777777" w:rsidR="00400D5E" w:rsidRPr="00BB52A7" w:rsidRDefault="00404ADB">
      <w:pPr>
        <w:pStyle w:val="Style1"/>
        <w:widowControl/>
        <w:ind w:firstLine="451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На тр</w:t>
      </w:r>
      <w:r w:rsidR="00CA04DD">
        <w:rPr>
          <w:rStyle w:val="FontStyle11"/>
          <w:sz w:val="28"/>
          <w:szCs w:val="28"/>
        </w:rPr>
        <w:t>анспортных средствах (транспорт</w:t>
      </w:r>
      <w:r w:rsidRPr="00BB52A7">
        <w:rPr>
          <w:rStyle w:val="FontStyle11"/>
          <w:sz w:val="28"/>
          <w:szCs w:val="28"/>
        </w:rPr>
        <w:t>ных единица</w:t>
      </w:r>
      <w:r w:rsidR="00CA04DD">
        <w:rPr>
          <w:rStyle w:val="FontStyle11"/>
          <w:sz w:val="28"/>
          <w:szCs w:val="28"/>
        </w:rPr>
        <w:t>х), кроме того, должны быть раз</w:t>
      </w:r>
      <w:r w:rsidRPr="00BB52A7">
        <w:rPr>
          <w:rStyle w:val="FontStyle11"/>
          <w:sz w:val="28"/>
          <w:szCs w:val="28"/>
        </w:rPr>
        <w:t>мещены таблички оранжевого цвета с № ООН и идентификационным номером опасности. Табличк</w:t>
      </w:r>
      <w:r w:rsidR="00175534">
        <w:rPr>
          <w:rStyle w:val="FontStyle11"/>
          <w:sz w:val="28"/>
          <w:szCs w:val="28"/>
        </w:rPr>
        <w:t>и оранжевого цвета должны распо</w:t>
      </w:r>
      <w:r w:rsidRPr="00BB52A7">
        <w:rPr>
          <w:rStyle w:val="FontStyle11"/>
          <w:sz w:val="28"/>
          <w:szCs w:val="28"/>
        </w:rPr>
        <w:t>лагаться спереди и сзади транспортного с</w:t>
      </w:r>
      <w:r w:rsidR="00175534">
        <w:rPr>
          <w:rStyle w:val="FontStyle11"/>
          <w:sz w:val="28"/>
          <w:szCs w:val="28"/>
        </w:rPr>
        <w:t>ред</w:t>
      </w:r>
      <w:r w:rsidR="00F1071D">
        <w:rPr>
          <w:rStyle w:val="FontStyle11"/>
          <w:sz w:val="28"/>
          <w:szCs w:val="28"/>
        </w:rPr>
        <w:t>ства (транспортной единицы -</w:t>
      </w:r>
      <w:r w:rsidRPr="00BB52A7">
        <w:rPr>
          <w:rStyle w:val="FontStyle11"/>
          <w:sz w:val="28"/>
          <w:szCs w:val="28"/>
        </w:rPr>
        <w:t xml:space="preserve"> в случае тягача с полупри</w:t>
      </w:r>
      <w:r w:rsidR="00175534">
        <w:rPr>
          <w:rStyle w:val="FontStyle11"/>
          <w:sz w:val="28"/>
          <w:szCs w:val="28"/>
        </w:rPr>
        <w:t>цепом), перпендикулярно его про</w:t>
      </w:r>
      <w:r w:rsidRPr="00BB52A7">
        <w:rPr>
          <w:rStyle w:val="FontStyle11"/>
          <w:sz w:val="28"/>
          <w:szCs w:val="28"/>
        </w:rPr>
        <w:t>дольной оси, не закрывая номерных знаков и внешних с</w:t>
      </w:r>
      <w:r w:rsidR="00175534">
        <w:rPr>
          <w:rStyle w:val="FontStyle11"/>
          <w:sz w:val="28"/>
          <w:szCs w:val="28"/>
        </w:rPr>
        <w:t xml:space="preserve">ветовых приборов, </w:t>
      </w:r>
      <w:proofErr w:type="gramStart"/>
      <w:r w:rsidR="00175534">
        <w:rPr>
          <w:rStyle w:val="FontStyle11"/>
          <w:sz w:val="28"/>
          <w:szCs w:val="28"/>
        </w:rPr>
        <w:t>а также</w:t>
      </w:r>
      <w:proofErr w:type="gramEnd"/>
      <w:r w:rsidR="00175534">
        <w:rPr>
          <w:rStyle w:val="FontStyle11"/>
          <w:sz w:val="28"/>
          <w:szCs w:val="28"/>
        </w:rPr>
        <w:t xml:space="preserve"> не вы</w:t>
      </w:r>
      <w:r w:rsidRPr="00BB52A7">
        <w:rPr>
          <w:rStyle w:val="FontStyle11"/>
          <w:sz w:val="28"/>
          <w:szCs w:val="28"/>
        </w:rPr>
        <w:t>ступая за габариты транспортного средства.</w:t>
      </w:r>
    </w:p>
    <w:p w14:paraId="7C0008A9" w14:textId="77777777" w:rsidR="00400D5E" w:rsidRPr="00BB52A7" w:rsidRDefault="00404ADB">
      <w:pPr>
        <w:pStyle w:val="Style1"/>
        <w:widowControl/>
        <w:ind w:firstLine="470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 xml:space="preserve">При </w:t>
      </w:r>
      <w:r w:rsidR="00175534">
        <w:rPr>
          <w:rStyle w:val="FontStyle11"/>
          <w:sz w:val="28"/>
          <w:szCs w:val="28"/>
        </w:rPr>
        <w:t>движении па транспортных сред</w:t>
      </w:r>
      <w:r w:rsidRPr="00BB52A7">
        <w:rPr>
          <w:rStyle w:val="FontStyle11"/>
          <w:sz w:val="28"/>
          <w:szCs w:val="28"/>
        </w:rPr>
        <w:t>ствах, перевозящих нитрат аммония, должны быть вкл</w:t>
      </w:r>
      <w:r w:rsidR="00175534">
        <w:rPr>
          <w:rStyle w:val="FontStyle11"/>
          <w:sz w:val="28"/>
          <w:szCs w:val="28"/>
        </w:rPr>
        <w:t>ючены фары ближнего света и про</w:t>
      </w:r>
      <w:r w:rsidRPr="00BB52A7">
        <w:rPr>
          <w:rStyle w:val="FontStyle11"/>
          <w:sz w:val="28"/>
          <w:szCs w:val="28"/>
        </w:rPr>
        <w:t>блесковый маячок оранжевого цвета.</w:t>
      </w:r>
    </w:p>
    <w:p w14:paraId="2859414B" w14:textId="77777777" w:rsidR="00175534" w:rsidRDefault="00404ADB" w:rsidP="00175534">
      <w:pPr>
        <w:pStyle w:val="Style1"/>
        <w:widowControl/>
        <w:spacing w:before="10" w:line="250" w:lineRule="exact"/>
        <w:ind w:firstLine="432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Нитрат аммония согласно подразделу 1.10.3.1 приложения А к соглашению ДОПОГ при перевозке навалом (насыпью) в количестве 3000 кг и б</w:t>
      </w:r>
      <w:r w:rsidR="00175534">
        <w:rPr>
          <w:rStyle w:val="FontStyle11"/>
          <w:sz w:val="28"/>
          <w:szCs w:val="28"/>
        </w:rPr>
        <w:t>олее относится к грузам повышен</w:t>
      </w:r>
      <w:r w:rsidRPr="00BB52A7">
        <w:rPr>
          <w:rStyle w:val="FontStyle11"/>
          <w:sz w:val="28"/>
          <w:szCs w:val="28"/>
        </w:rPr>
        <w:t>ной опаснос</w:t>
      </w:r>
      <w:r w:rsidR="00175534">
        <w:rPr>
          <w:rStyle w:val="FontStyle11"/>
          <w:sz w:val="28"/>
          <w:szCs w:val="28"/>
        </w:rPr>
        <w:t>ти, которые могут быть использо</w:t>
      </w:r>
      <w:r w:rsidRPr="00BB52A7">
        <w:rPr>
          <w:rStyle w:val="FontStyle11"/>
          <w:sz w:val="28"/>
          <w:szCs w:val="28"/>
        </w:rPr>
        <w:t>ваны не по назначению, а в террористических целях и привести к серьезным последствиям, таким как многочисленные людские потери и массовые разрушения.</w:t>
      </w:r>
    </w:p>
    <w:p w14:paraId="032AA481" w14:textId="77777777" w:rsidR="00400D5E" w:rsidRPr="00BB52A7" w:rsidRDefault="00404ADB" w:rsidP="00175534">
      <w:pPr>
        <w:pStyle w:val="Style1"/>
        <w:widowControl/>
        <w:spacing w:before="10" w:line="250" w:lineRule="exact"/>
        <w:ind w:firstLine="432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В случае</w:t>
      </w:r>
      <w:r w:rsidR="00175534">
        <w:rPr>
          <w:rStyle w:val="FontStyle11"/>
          <w:sz w:val="28"/>
          <w:szCs w:val="28"/>
        </w:rPr>
        <w:t xml:space="preserve"> вышеуказанной перевозки ни</w:t>
      </w:r>
      <w:r w:rsidRPr="00BB52A7">
        <w:rPr>
          <w:rStyle w:val="FontStyle11"/>
          <w:sz w:val="28"/>
          <w:szCs w:val="28"/>
        </w:rPr>
        <w:t>трата аммония перед организациями встает вопрос о</w:t>
      </w:r>
      <w:r w:rsidR="00175534">
        <w:rPr>
          <w:rStyle w:val="FontStyle11"/>
          <w:sz w:val="28"/>
          <w:szCs w:val="28"/>
        </w:rPr>
        <w:t xml:space="preserve"> необходимости принятия дополни</w:t>
      </w:r>
      <w:r w:rsidRPr="00BB52A7">
        <w:rPr>
          <w:rStyle w:val="FontStyle11"/>
          <w:sz w:val="28"/>
          <w:szCs w:val="28"/>
        </w:rPr>
        <w:t>тельных п</w:t>
      </w:r>
      <w:r w:rsidR="00175534">
        <w:rPr>
          <w:rStyle w:val="FontStyle11"/>
          <w:sz w:val="28"/>
          <w:szCs w:val="28"/>
        </w:rPr>
        <w:t>редупредительных мер, направлен</w:t>
      </w:r>
      <w:r w:rsidRPr="00BB52A7">
        <w:rPr>
          <w:rStyle w:val="FontStyle11"/>
          <w:sz w:val="28"/>
          <w:szCs w:val="28"/>
        </w:rPr>
        <w:t>ных на обеспечение безопасности перевозки. В связи с эти</w:t>
      </w:r>
      <w:r w:rsidR="00175534">
        <w:rPr>
          <w:rStyle w:val="FontStyle11"/>
          <w:sz w:val="28"/>
          <w:szCs w:val="28"/>
        </w:rPr>
        <w:t>м согласно п. 83 Правил перевоз</w:t>
      </w:r>
      <w:r w:rsidRPr="00BB52A7">
        <w:rPr>
          <w:rStyle w:val="FontStyle11"/>
          <w:sz w:val="28"/>
          <w:szCs w:val="28"/>
        </w:rPr>
        <w:t>чики, грузоотправители и грузополучатели нитрата а</w:t>
      </w:r>
      <w:r w:rsidR="00175534">
        <w:rPr>
          <w:rStyle w:val="FontStyle11"/>
          <w:sz w:val="28"/>
          <w:szCs w:val="28"/>
        </w:rPr>
        <w:t>ммония должны разрабатывать пла</w:t>
      </w:r>
      <w:r w:rsidRPr="00BB52A7">
        <w:rPr>
          <w:rStyle w:val="FontStyle11"/>
          <w:sz w:val="28"/>
          <w:szCs w:val="28"/>
        </w:rPr>
        <w:t>ны обеспечения безопасности в соответствии с подразд</w:t>
      </w:r>
      <w:r w:rsidR="00175534">
        <w:rPr>
          <w:rStyle w:val="FontStyle11"/>
          <w:sz w:val="28"/>
          <w:szCs w:val="28"/>
        </w:rPr>
        <w:t>елом 1.10.3.2 приложения А к со</w:t>
      </w:r>
      <w:r w:rsidRPr="00BB52A7">
        <w:rPr>
          <w:rStyle w:val="FontStyle11"/>
          <w:sz w:val="28"/>
          <w:szCs w:val="28"/>
        </w:rPr>
        <w:t>глашению ДОПОГ и руководствоваться ими в своей деятельности.</w:t>
      </w:r>
    </w:p>
    <w:sectPr w:rsidR="00400D5E" w:rsidRPr="00BB52A7" w:rsidSect="00400D5E">
      <w:type w:val="continuous"/>
      <w:pgSz w:w="11905" w:h="16837"/>
      <w:pgMar w:top="1583" w:right="961" w:bottom="412" w:left="99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4F9B8" w14:textId="77777777" w:rsidR="00682296" w:rsidRDefault="00682296">
      <w:r>
        <w:separator/>
      </w:r>
    </w:p>
  </w:endnote>
  <w:endnote w:type="continuationSeparator" w:id="0">
    <w:p w14:paraId="1ABD67CE" w14:textId="77777777" w:rsidR="00682296" w:rsidRDefault="0068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EE371" w14:textId="77777777" w:rsidR="00682296" w:rsidRDefault="00682296">
      <w:r>
        <w:separator/>
      </w:r>
    </w:p>
  </w:footnote>
  <w:footnote w:type="continuationSeparator" w:id="0">
    <w:p w14:paraId="386E63FD" w14:textId="77777777" w:rsidR="00682296" w:rsidRDefault="0068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64E9A24"/>
    <w:lvl w:ilvl="0">
      <w:numFmt w:val="bullet"/>
      <w:lvlText w:val="*"/>
      <w:lvlJc w:val="left"/>
    </w:lvl>
  </w:abstractNum>
  <w:num w:numId="1" w16cid:durableId="1088699835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B1C"/>
    <w:rsid w:val="00083381"/>
    <w:rsid w:val="000C1E9A"/>
    <w:rsid w:val="00175534"/>
    <w:rsid w:val="003F0567"/>
    <w:rsid w:val="003F362F"/>
    <w:rsid w:val="00400D5E"/>
    <w:rsid w:val="00404ADB"/>
    <w:rsid w:val="004E35BE"/>
    <w:rsid w:val="005738F3"/>
    <w:rsid w:val="00682296"/>
    <w:rsid w:val="006A27DE"/>
    <w:rsid w:val="007F0CC3"/>
    <w:rsid w:val="0093082F"/>
    <w:rsid w:val="009A7426"/>
    <w:rsid w:val="009D53C5"/>
    <w:rsid w:val="00B05517"/>
    <w:rsid w:val="00BA2170"/>
    <w:rsid w:val="00BB52A7"/>
    <w:rsid w:val="00CA04DD"/>
    <w:rsid w:val="00E90408"/>
    <w:rsid w:val="00EF0242"/>
    <w:rsid w:val="00F1071D"/>
    <w:rsid w:val="00F91B1C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C5AD6"/>
  <w15:docId w15:val="{4807B0C3-F286-481E-AB1C-9A85DBBD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D5E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0D5E"/>
    <w:pPr>
      <w:spacing w:line="259" w:lineRule="exact"/>
      <w:ind w:firstLine="442"/>
      <w:jc w:val="both"/>
    </w:pPr>
  </w:style>
  <w:style w:type="paragraph" w:customStyle="1" w:styleId="Style2">
    <w:name w:val="Style2"/>
    <w:basedOn w:val="a"/>
    <w:uiPriority w:val="99"/>
    <w:rsid w:val="00400D5E"/>
    <w:pPr>
      <w:spacing w:line="259" w:lineRule="exact"/>
      <w:ind w:firstLine="2112"/>
    </w:pPr>
  </w:style>
  <w:style w:type="paragraph" w:customStyle="1" w:styleId="Style3">
    <w:name w:val="Style3"/>
    <w:basedOn w:val="a"/>
    <w:uiPriority w:val="99"/>
    <w:rsid w:val="00400D5E"/>
  </w:style>
  <w:style w:type="paragraph" w:customStyle="1" w:styleId="Style4">
    <w:name w:val="Style4"/>
    <w:basedOn w:val="a"/>
    <w:uiPriority w:val="99"/>
    <w:rsid w:val="00400D5E"/>
  </w:style>
  <w:style w:type="character" w:customStyle="1" w:styleId="FontStyle11">
    <w:name w:val="Font Style11"/>
    <w:uiPriority w:val="99"/>
    <w:rsid w:val="00400D5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400D5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400D5E"/>
    <w:rPr>
      <w:rFonts w:ascii="Impact" w:hAnsi="Impact" w:cs="Impact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6A27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A27DE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A27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A27D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Наталья Мечиславовна Субко</cp:lastModifiedBy>
  <cp:revision>13</cp:revision>
  <cp:lastPrinted>2025-03-10T14:34:00Z</cp:lastPrinted>
  <dcterms:created xsi:type="dcterms:W3CDTF">2025-03-10T06:08:00Z</dcterms:created>
  <dcterms:modified xsi:type="dcterms:W3CDTF">2025-03-19T06:32:00Z</dcterms:modified>
</cp:coreProperties>
</file>