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F7" w:rsidRPr="00F90A04" w:rsidRDefault="009F3741" w:rsidP="009F3741">
      <w:pPr>
        <w:ind w:firstLine="0"/>
        <w:rPr>
          <w:sz w:val="26"/>
          <w:szCs w:val="26"/>
        </w:rPr>
      </w:pPr>
      <w:r w:rsidRPr="00F90A04">
        <w:rPr>
          <w:sz w:val="26"/>
          <w:szCs w:val="26"/>
        </w:rPr>
        <w:tab/>
        <w:t xml:space="preserve">В настоящее время COVID-19 </w:t>
      </w:r>
      <w:r w:rsidR="00F673D2" w:rsidRPr="00F90A04">
        <w:rPr>
          <w:sz w:val="26"/>
          <w:szCs w:val="26"/>
        </w:rPr>
        <w:t>продолжает оставаться глобальной угрозой здоровью людей и общественному здравоохранению. Согласно публикации ВОЗ «Глобальная стратегия вакцинации против COVID-19 в меняющемся мире. Обновленная версия на июль 2022 г.» COVID-19 затронул все страны мира, избыточная смертность оценивается примерно  в 15 млн. потерянных человеческих жизней.</w:t>
      </w:r>
    </w:p>
    <w:p w:rsidR="00F673D2" w:rsidRPr="00F90A04" w:rsidRDefault="00F673D2" w:rsidP="009F3741">
      <w:pPr>
        <w:ind w:firstLine="0"/>
        <w:rPr>
          <w:sz w:val="26"/>
          <w:szCs w:val="26"/>
        </w:rPr>
      </w:pPr>
      <w:r w:rsidRPr="00F90A04">
        <w:rPr>
          <w:sz w:val="26"/>
          <w:szCs w:val="26"/>
        </w:rPr>
        <w:tab/>
        <w:t xml:space="preserve">В области вакцинации </w:t>
      </w:r>
      <w:proofErr w:type="gramStart"/>
      <w:r w:rsidRPr="00F90A04">
        <w:rPr>
          <w:sz w:val="26"/>
          <w:szCs w:val="26"/>
        </w:rPr>
        <w:t>был</w:t>
      </w:r>
      <w:proofErr w:type="gramEnd"/>
      <w:r w:rsidRPr="00F90A04">
        <w:rPr>
          <w:sz w:val="26"/>
          <w:szCs w:val="26"/>
        </w:rPr>
        <w:t xml:space="preserve"> достигнут значительный прогресс: практически каждая страна развернула программы вакцинации против COVID-19, благодаря которым по всему миру введено 12 млрд. доз вакцин, что позволило охватить первичным курсом вакцинации в государствах-членах ВОЗ в среднем 60%  населения. Такое массовое и беспрецедентно масштабное развертывание вакцинации против </w:t>
      </w:r>
      <w:r w:rsidR="002D7BE4" w:rsidRPr="00F90A04">
        <w:rPr>
          <w:sz w:val="26"/>
          <w:szCs w:val="26"/>
        </w:rPr>
        <w:t>COVID-19привело к существенному сокращению числа случаев тяжелого течения болезни, госпитализации и смерти, что позволило возобновить нормальное функционирование общества и предотвратить примерно 19,8 млн</w:t>
      </w:r>
      <w:proofErr w:type="gramStart"/>
      <w:r w:rsidR="002D7BE4" w:rsidRPr="00F90A04">
        <w:rPr>
          <w:sz w:val="26"/>
          <w:szCs w:val="26"/>
        </w:rPr>
        <w:t>.с</w:t>
      </w:r>
      <w:proofErr w:type="gramEnd"/>
      <w:r w:rsidR="002D7BE4" w:rsidRPr="00F90A04">
        <w:rPr>
          <w:sz w:val="26"/>
          <w:szCs w:val="26"/>
        </w:rPr>
        <w:t>мертей в 2021 г.</w:t>
      </w:r>
    </w:p>
    <w:p w:rsidR="002D7BE4" w:rsidRPr="00F90A04" w:rsidRDefault="002D7BE4" w:rsidP="009F3741">
      <w:pPr>
        <w:ind w:firstLine="0"/>
        <w:rPr>
          <w:sz w:val="26"/>
          <w:szCs w:val="26"/>
        </w:rPr>
      </w:pPr>
      <w:r w:rsidRPr="00F90A04">
        <w:rPr>
          <w:sz w:val="26"/>
          <w:szCs w:val="26"/>
        </w:rPr>
        <w:tab/>
      </w:r>
      <w:r w:rsidR="00216037" w:rsidRPr="00F90A04">
        <w:rPr>
          <w:sz w:val="26"/>
          <w:szCs w:val="26"/>
        </w:rPr>
        <w:t>Вместе с тем ВОЗ отмечает необходимость поддержания прогресса в области вакцинации против COVID-19</w:t>
      </w:r>
      <w:r w:rsidR="00F7094E" w:rsidRPr="00F90A04">
        <w:rPr>
          <w:sz w:val="26"/>
          <w:szCs w:val="26"/>
        </w:rPr>
        <w:t xml:space="preserve"> и наращивания темпов </w:t>
      </w:r>
      <w:proofErr w:type="spellStart"/>
      <w:r w:rsidR="00F7094E" w:rsidRPr="00F90A04">
        <w:rPr>
          <w:sz w:val="26"/>
          <w:szCs w:val="26"/>
        </w:rPr>
        <w:t>бустерной</w:t>
      </w:r>
      <w:proofErr w:type="spellEnd"/>
      <w:r w:rsidR="00F7094E" w:rsidRPr="00F90A04">
        <w:rPr>
          <w:sz w:val="26"/>
          <w:szCs w:val="26"/>
        </w:rPr>
        <w:t xml:space="preserve"> вакцинации, которая является важнейшей частью поддержания защиты, в том числе против новых вариантов SARS-CoV-2</w:t>
      </w:r>
      <w:r w:rsidR="006A4DE1" w:rsidRPr="00F90A04">
        <w:rPr>
          <w:sz w:val="26"/>
          <w:szCs w:val="26"/>
        </w:rPr>
        <w:t>, вызывающих озабоченность. Применяемые в настоящее время вакцины против COVID-19 по-прежнему обеспечивают высокую защиту от тяжелых форм заболевания и смерти при заражении всеми выявленными на данный момент вариантами вируса.</w:t>
      </w:r>
    </w:p>
    <w:p w:rsidR="006A4DE1" w:rsidRPr="00F90A04" w:rsidRDefault="006A4DE1" w:rsidP="009F3741">
      <w:pPr>
        <w:ind w:firstLine="0"/>
        <w:rPr>
          <w:sz w:val="26"/>
          <w:szCs w:val="26"/>
        </w:rPr>
      </w:pPr>
      <w:r w:rsidRPr="00F90A04">
        <w:rPr>
          <w:sz w:val="26"/>
          <w:szCs w:val="26"/>
        </w:rPr>
        <w:tab/>
        <w:t>Начиная с сезона 2021/222 гг. возобновилась циркуляция гриппа совместно</w:t>
      </w:r>
      <w:r w:rsidR="001F2B6E" w:rsidRPr="00F90A04">
        <w:rPr>
          <w:sz w:val="26"/>
          <w:szCs w:val="26"/>
        </w:rPr>
        <w:t xml:space="preserve"> </w:t>
      </w:r>
      <w:r w:rsidRPr="00F90A04">
        <w:rPr>
          <w:sz w:val="26"/>
          <w:szCs w:val="26"/>
        </w:rPr>
        <w:t xml:space="preserve"> с </w:t>
      </w:r>
      <w:r w:rsidR="001F2B6E" w:rsidRPr="00F90A04">
        <w:rPr>
          <w:sz w:val="26"/>
          <w:szCs w:val="26"/>
        </w:rPr>
        <w:t xml:space="preserve">SARS-CoV-2 и другими респираторными </w:t>
      </w:r>
      <w:proofErr w:type="spellStart"/>
      <w:r w:rsidR="001F2B6E" w:rsidRPr="00F90A04">
        <w:rPr>
          <w:sz w:val="26"/>
          <w:szCs w:val="26"/>
        </w:rPr>
        <w:t>патогенами</w:t>
      </w:r>
      <w:proofErr w:type="spellEnd"/>
      <w:r w:rsidR="001F2B6E" w:rsidRPr="00F90A04">
        <w:rPr>
          <w:sz w:val="26"/>
          <w:szCs w:val="26"/>
        </w:rPr>
        <w:t>. В предстоящий осенне-зимний период ожидается новый существенный подъем заболеваемости COVID-19, который может сопровождаться ростом активности гриппа и других респираторных вирусов. Последствия такового развития эпидемиологической ситуации с точки зрения общественного здравоохранения будет зависеть, в том числе среди прочих мер,  от охвата населения профилактическими прививками как против COVID-19, так и против сезонного гриппа.</w:t>
      </w:r>
    </w:p>
    <w:p w:rsidR="001F2B6E" w:rsidRPr="00F90A04" w:rsidRDefault="001F2B6E" w:rsidP="009F3741">
      <w:pPr>
        <w:ind w:firstLine="0"/>
        <w:rPr>
          <w:sz w:val="26"/>
          <w:szCs w:val="26"/>
        </w:rPr>
      </w:pPr>
      <w:r w:rsidRPr="00F90A04">
        <w:rPr>
          <w:sz w:val="26"/>
          <w:szCs w:val="26"/>
        </w:rPr>
        <w:tab/>
      </w:r>
      <w:proofErr w:type="gramStart"/>
      <w:r w:rsidRPr="00F90A04">
        <w:rPr>
          <w:sz w:val="26"/>
          <w:szCs w:val="26"/>
        </w:rPr>
        <w:t xml:space="preserve">Критически важным компонентом реагирования на COVID-19 и грипп является защита уязвимых групп населения – прежде всего, это работники организаций здравоохранения, дети и взрослые, страдающие различными хроническими заболеваниями, лица старше 30 лет, лица с </w:t>
      </w:r>
      <w:proofErr w:type="spellStart"/>
      <w:r w:rsidRPr="00F90A04">
        <w:rPr>
          <w:sz w:val="26"/>
          <w:szCs w:val="26"/>
        </w:rPr>
        <w:t>иммуносупрессией</w:t>
      </w:r>
      <w:proofErr w:type="spellEnd"/>
      <w:r w:rsidRPr="00F90A04">
        <w:rPr>
          <w:sz w:val="26"/>
          <w:szCs w:val="26"/>
        </w:rPr>
        <w:t xml:space="preserve">, беременные, дети и взрослые, находящиеся в учреждениях с круглосуточным режимом </w:t>
      </w:r>
      <w:r w:rsidR="00B9333B" w:rsidRPr="00F90A04">
        <w:rPr>
          <w:sz w:val="26"/>
          <w:szCs w:val="26"/>
        </w:rPr>
        <w:t>пребывания, а также работники социально значимых профессий и государственных органов, обеспечивающих безопасность государства и жизнедеятельность населения.</w:t>
      </w:r>
      <w:proofErr w:type="gramEnd"/>
    </w:p>
    <w:p w:rsidR="00B9333B" w:rsidRPr="00F90A04" w:rsidRDefault="00B9333B" w:rsidP="009F3741">
      <w:pPr>
        <w:ind w:firstLine="0"/>
        <w:rPr>
          <w:sz w:val="26"/>
          <w:szCs w:val="26"/>
        </w:rPr>
      </w:pPr>
      <w:r w:rsidRPr="00F90A04">
        <w:rPr>
          <w:sz w:val="26"/>
          <w:szCs w:val="26"/>
        </w:rPr>
        <w:tab/>
        <w:t>Для создания и поддержания ми</w:t>
      </w:r>
      <w:r w:rsidR="00F90A04" w:rsidRPr="00F90A04">
        <w:rPr>
          <w:sz w:val="26"/>
          <w:szCs w:val="26"/>
        </w:rPr>
        <w:t xml:space="preserve">нимальной коллективной иммунной защиты необходимо охватить основным (первичным) курсом вакцинации против COVID-19 не менее 70% населения и </w:t>
      </w:r>
      <w:proofErr w:type="spellStart"/>
      <w:r w:rsidR="00F90A04" w:rsidRPr="00F90A04">
        <w:rPr>
          <w:sz w:val="26"/>
          <w:szCs w:val="26"/>
        </w:rPr>
        <w:t>бустерной</w:t>
      </w:r>
      <w:proofErr w:type="spellEnd"/>
      <w:r w:rsidR="00F90A04" w:rsidRPr="00F90A04">
        <w:rPr>
          <w:sz w:val="26"/>
          <w:szCs w:val="26"/>
        </w:rPr>
        <w:t xml:space="preserve"> вакцинацией – не менее 90% </w:t>
      </w:r>
      <w:proofErr w:type="gramStart"/>
      <w:r w:rsidR="00F90A04" w:rsidRPr="00F90A04">
        <w:rPr>
          <w:sz w:val="26"/>
          <w:szCs w:val="26"/>
        </w:rPr>
        <w:t>привитых</w:t>
      </w:r>
      <w:proofErr w:type="gramEnd"/>
      <w:r w:rsidR="00F90A04" w:rsidRPr="00F90A04">
        <w:rPr>
          <w:sz w:val="26"/>
          <w:szCs w:val="26"/>
        </w:rPr>
        <w:t xml:space="preserve"> первичным курсом, а также не менее 40% населения каждого региона и страны в целом вакцинацией против гриппа.</w:t>
      </w:r>
    </w:p>
    <w:p w:rsidR="00F90A04" w:rsidRPr="00F90A04" w:rsidRDefault="00F90A04" w:rsidP="009F3741">
      <w:pPr>
        <w:ind w:firstLine="0"/>
        <w:rPr>
          <w:sz w:val="26"/>
          <w:szCs w:val="26"/>
        </w:rPr>
      </w:pPr>
      <w:r w:rsidRPr="00F90A04">
        <w:rPr>
          <w:sz w:val="26"/>
          <w:szCs w:val="26"/>
        </w:rPr>
        <w:tab/>
        <w:t>Принимая во внимание ожидаемую «сезонность» эпидемического процесса COVID-19 и гриппа, Министерство здравоохранения полагает целесообразным совместное введение вакцин против данных инфекций до начала сезона подъема заболеваемости респираторными инфекциями.</w:t>
      </w:r>
    </w:p>
    <w:p w:rsidR="009F3741" w:rsidRDefault="009F3741" w:rsidP="009F3741">
      <w:pPr>
        <w:ind w:firstLine="0"/>
        <w:rPr>
          <w:sz w:val="26"/>
          <w:szCs w:val="26"/>
        </w:rPr>
      </w:pPr>
    </w:p>
    <w:p w:rsidR="00F90A04" w:rsidRPr="00F90A04" w:rsidRDefault="00F90A04" w:rsidP="009F3741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Главный врач Поставского райЦГЭ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С.А.Рассеева</w:t>
      </w:r>
    </w:p>
    <w:sectPr w:rsidR="00F90A04" w:rsidRPr="00F90A04" w:rsidSect="0096128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F3741"/>
    <w:rsid w:val="00033D38"/>
    <w:rsid w:val="000E309D"/>
    <w:rsid w:val="00195998"/>
    <w:rsid w:val="001F2B6E"/>
    <w:rsid w:val="00216037"/>
    <w:rsid w:val="002A0312"/>
    <w:rsid w:val="002D7BE4"/>
    <w:rsid w:val="00340D9B"/>
    <w:rsid w:val="00352D52"/>
    <w:rsid w:val="003F4931"/>
    <w:rsid w:val="00462DC4"/>
    <w:rsid w:val="005E69C2"/>
    <w:rsid w:val="006A4DE1"/>
    <w:rsid w:val="00961281"/>
    <w:rsid w:val="009F3741"/>
    <w:rsid w:val="00A602C8"/>
    <w:rsid w:val="00A672FD"/>
    <w:rsid w:val="00B37FF7"/>
    <w:rsid w:val="00B9333B"/>
    <w:rsid w:val="00BB3DCA"/>
    <w:rsid w:val="00C24972"/>
    <w:rsid w:val="00C707C2"/>
    <w:rsid w:val="00DE6680"/>
    <w:rsid w:val="00EB4E3C"/>
    <w:rsid w:val="00F673D2"/>
    <w:rsid w:val="00F7094E"/>
    <w:rsid w:val="00F9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before="20" w:after="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7</cp:revision>
  <dcterms:created xsi:type="dcterms:W3CDTF">2022-08-17T08:34:00Z</dcterms:created>
  <dcterms:modified xsi:type="dcterms:W3CDTF">2022-08-17T09:03:00Z</dcterms:modified>
</cp:coreProperties>
</file>