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shd w:val="clear" w:color="auto" w:fill="FFFFFF"/>
        <w:spacing w:beforeAutospacing="0" w:after="150" w:afterAutospacing="0" w:line="15" w:lineRule="atLeast"/>
        <w:jc w:val="center"/>
        <w:textAlignment w:val="baseline"/>
        <w:rPr>
          <w:rFonts w:hint="default" w:ascii="Times New Roman" w:hAnsi="Times New Roman"/>
          <w:b w:val="0"/>
          <w:bCs w:val="0"/>
          <w:sz w:val="32"/>
          <w:szCs w:val="32"/>
          <w:lang w:val="ru-RU"/>
        </w:rPr>
      </w:pPr>
      <w:r>
        <w:rPr>
          <w:rFonts w:hint="default" w:ascii="Times New Roman" w:hAnsi="Times New Roman"/>
          <w:b w:val="0"/>
          <w:bCs w:val="0"/>
          <w:sz w:val="32"/>
          <w:szCs w:val="32"/>
          <w:shd w:val="clear" w:color="auto" w:fill="FFFFFF"/>
          <w:lang w:val="ru-RU"/>
        </w:rPr>
        <w:t>О ходе государс</w:t>
      </w:r>
      <w:bookmarkStart w:id="0" w:name="_GoBack"/>
      <w:bookmarkEnd w:id="0"/>
      <w:r>
        <w:rPr>
          <w:rFonts w:hint="default" w:ascii="Times New Roman" w:hAnsi="Times New Roman"/>
          <w:b w:val="0"/>
          <w:bCs w:val="0"/>
          <w:sz w:val="32"/>
          <w:szCs w:val="32"/>
          <w:shd w:val="clear" w:color="auto" w:fill="FFFFFF"/>
          <w:lang w:val="ru-RU"/>
        </w:rPr>
        <w:t>твенного санитарного надзора за обеспечением безопасности, условий и охраны труда в период проведения месячника в реальном секторе экономики</w:t>
      </w:r>
    </w:p>
    <w:p>
      <w:pPr>
        <w:ind w:firstLine="708"/>
        <w:jc w:val="center"/>
        <w:rPr>
          <w:b/>
          <w:bCs/>
        </w:rPr>
      </w:pPr>
    </w:p>
    <w:p>
      <w:pPr>
        <w:ind w:firstLine="708"/>
        <w:jc w:val="both"/>
        <w:rPr>
          <w:rFonts w:hint="default"/>
          <w:sz w:val="28"/>
          <w:szCs w:val="28"/>
          <w:lang w:val="ru-RU"/>
        </w:rPr>
      </w:pPr>
      <w:r>
        <w:rPr>
          <w:rFonts w:hint="default"/>
          <w:sz w:val="28"/>
          <w:szCs w:val="28"/>
          <w:lang w:val="ru-RU"/>
        </w:rPr>
        <w:t>Специалистами рай ЦГЭ в рамках месячника о</w:t>
      </w:r>
      <w:r>
        <w:rPr>
          <w:sz w:val="28"/>
          <w:szCs w:val="28"/>
        </w:rPr>
        <w:t>беспечения</w:t>
      </w:r>
      <w:r>
        <w:rPr>
          <w:rFonts w:hint="default"/>
          <w:sz w:val="28"/>
          <w:szCs w:val="28"/>
          <w:lang w:val="ru-RU"/>
        </w:rPr>
        <w:t xml:space="preserve"> </w:t>
      </w:r>
      <w:r>
        <w:rPr>
          <w:sz w:val="28"/>
          <w:szCs w:val="28"/>
        </w:rPr>
        <w:t xml:space="preserve"> </w:t>
      </w:r>
      <w:r>
        <w:rPr>
          <w:rFonts w:hint="default" w:ascii="Times New Roman" w:hAnsi="Times New Roman" w:cs="Times New Roman"/>
          <w:sz w:val="28"/>
          <w:szCs w:val="28"/>
        </w:rPr>
        <w:t>безопасности, условий и охраны труда в реальном секторе экономики</w:t>
      </w:r>
      <w:r>
        <w:rPr>
          <w:rFonts w:hint="default" w:cs="Times New Roman"/>
          <w:sz w:val="28"/>
          <w:szCs w:val="28"/>
          <w:lang w:val="ru-RU"/>
        </w:rPr>
        <w:t xml:space="preserve"> </w:t>
      </w:r>
      <w:r>
        <w:rPr>
          <w:rFonts w:hint="default"/>
          <w:sz w:val="28"/>
          <w:szCs w:val="28"/>
          <w:lang w:val="ru-RU"/>
        </w:rPr>
        <w:t>в</w:t>
      </w:r>
      <w:r>
        <w:rPr>
          <w:sz w:val="28"/>
          <w:szCs w:val="28"/>
        </w:rPr>
        <w:t xml:space="preserve"> соответствии с распоряжением Витебского областного исполнительного комитета от </w:t>
      </w:r>
      <w:r>
        <w:rPr>
          <w:rFonts w:hint="default"/>
          <w:sz w:val="28"/>
          <w:szCs w:val="28"/>
          <w:lang w:val="ru-RU"/>
        </w:rPr>
        <w:t>20</w:t>
      </w:r>
      <w:r>
        <w:rPr>
          <w:sz w:val="28"/>
          <w:szCs w:val="28"/>
        </w:rPr>
        <w:t>.</w:t>
      </w:r>
      <w:r>
        <w:rPr>
          <w:rFonts w:hint="default"/>
          <w:sz w:val="28"/>
          <w:szCs w:val="28"/>
          <w:lang w:val="ru-RU"/>
        </w:rPr>
        <w:t>09</w:t>
      </w:r>
      <w:r>
        <w:rPr>
          <w:sz w:val="28"/>
          <w:szCs w:val="28"/>
        </w:rPr>
        <w:t>.202</w:t>
      </w:r>
      <w:r>
        <w:rPr>
          <w:rFonts w:hint="default"/>
          <w:sz w:val="28"/>
          <w:szCs w:val="28"/>
          <w:lang w:val="ru-RU"/>
        </w:rPr>
        <w:t>3</w:t>
      </w:r>
      <w:r>
        <w:rPr>
          <w:sz w:val="28"/>
          <w:szCs w:val="28"/>
        </w:rPr>
        <w:t xml:space="preserve"> № </w:t>
      </w:r>
      <w:r>
        <w:rPr>
          <w:rFonts w:hint="default"/>
          <w:sz w:val="28"/>
          <w:szCs w:val="28"/>
          <w:lang w:val="ru-RU"/>
        </w:rPr>
        <w:t>218</w:t>
      </w:r>
      <w:r>
        <w:rPr>
          <w:sz w:val="28"/>
          <w:szCs w:val="28"/>
        </w:rPr>
        <w:t>р</w:t>
      </w:r>
      <w:r>
        <w:rPr>
          <w:rFonts w:hint="default"/>
          <w:sz w:val="28"/>
          <w:szCs w:val="28"/>
          <w:lang w:val="ru-RU"/>
        </w:rPr>
        <w:t xml:space="preserve"> проводятся надзорные, оценочные мероприятия в составе мобильной группы при Поставском райисполкоме в отношении  предприятий</w:t>
      </w:r>
      <w:r>
        <w:rPr>
          <w:sz w:val="28"/>
          <w:szCs w:val="28"/>
        </w:rPr>
        <w:t>, расположенных на территории</w:t>
      </w:r>
      <w:r>
        <w:rPr>
          <w:rFonts w:hint="default"/>
          <w:sz w:val="28"/>
          <w:szCs w:val="28"/>
          <w:lang w:val="ru-RU"/>
        </w:rPr>
        <w:t xml:space="preserve">  г. Поставы и Поставского района.</w:t>
      </w:r>
    </w:p>
    <w:p>
      <w:pPr>
        <w:ind w:firstLine="708"/>
        <w:jc w:val="both"/>
        <w:rPr>
          <w:rFonts w:hint="default"/>
          <w:sz w:val="28"/>
          <w:szCs w:val="28"/>
          <w:shd w:val="clear" w:color="auto" w:fill="FFFFFF"/>
        </w:rPr>
      </w:pPr>
      <w:r>
        <w:rPr>
          <w:rFonts w:hint="default"/>
          <w:sz w:val="28"/>
          <w:szCs w:val="28"/>
          <w:shd w:val="clear" w:color="auto" w:fill="FFFFFF"/>
          <w:lang w:val="ru-RU"/>
        </w:rPr>
        <w:t xml:space="preserve">С 27 сентября </w:t>
      </w:r>
      <w:r>
        <w:rPr>
          <w:rFonts w:hint="default" w:ascii="Times New Roman" w:hAnsi="Times New Roman" w:eastAsia="SimSun"/>
          <w:sz w:val="28"/>
          <w:szCs w:val="28"/>
          <w:shd w:val="clear" w:color="auto" w:fill="FFFFFF"/>
        </w:rPr>
        <w:t>обследова</w:t>
      </w:r>
      <w:r>
        <w:rPr>
          <w:rFonts w:hint="default"/>
          <w:sz w:val="28"/>
          <w:szCs w:val="28"/>
          <w:shd w:val="clear" w:color="auto" w:fill="FFFFFF"/>
          <w:lang w:val="ru-RU"/>
        </w:rPr>
        <w:t xml:space="preserve">но 4 </w:t>
      </w:r>
      <w:r>
        <w:rPr>
          <w:rFonts w:hint="default"/>
          <w:sz w:val="28"/>
          <w:szCs w:val="28"/>
        </w:rPr>
        <w:t xml:space="preserve">предприятия, на всех проверенных объектах были выявлены те или иные нарушения </w:t>
      </w:r>
      <w:r>
        <w:rPr>
          <w:rFonts w:hint="default" w:ascii="Times New Roman" w:hAnsi="Times New Roman" w:eastAsia="SimSun"/>
          <w:sz w:val="28"/>
          <w:szCs w:val="28"/>
          <w:shd w:val="clear" w:color="auto" w:fill="FFFFFF"/>
        </w:rPr>
        <w:t>требований законодательства в</w:t>
      </w:r>
      <w:r>
        <w:rPr>
          <w:rFonts w:hint="default"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hint="default" w:ascii="Times New Roman" w:hAnsi="Times New Roman" w:eastAsia="SimSun"/>
          <w:sz w:val="28"/>
          <w:szCs w:val="28"/>
          <w:shd w:val="clear" w:color="auto" w:fill="FFFFFF"/>
        </w:rPr>
        <w:t>области санитарно</w:t>
      </w:r>
      <w:r>
        <w:rPr>
          <w:rFonts w:hint="default"/>
          <w:sz w:val="28"/>
          <w:szCs w:val="28"/>
          <w:shd w:val="clear" w:color="auto" w:fill="FFFFFF"/>
          <w:lang w:val="ru-RU"/>
        </w:rPr>
        <w:t xml:space="preserve"> </w:t>
      </w:r>
      <w:r>
        <w:rPr>
          <w:rFonts w:hint="default" w:ascii="Times New Roman" w:hAnsi="Times New Roman" w:eastAsia="SimSun"/>
          <w:sz w:val="28"/>
          <w:szCs w:val="28"/>
          <w:shd w:val="clear" w:color="auto" w:fill="FFFFFF"/>
        </w:rPr>
        <w:t>-эпидемиологического благополучия населения</w:t>
      </w:r>
      <w:r>
        <w:rPr>
          <w:rFonts w:hint="default"/>
          <w:sz w:val="28"/>
          <w:szCs w:val="28"/>
          <w:shd w:val="clear" w:color="auto" w:fill="FFFFFF"/>
        </w:rPr>
        <w:t>.</w:t>
      </w:r>
      <w:r>
        <w:rPr>
          <w:rFonts w:hint="default" w:ascii="Times New Roman" w:hAnsi="Times New Roman" w:eastAsia="SimSun"/>
          <w:sz w:val="28"/>
          <w:szCs w:val="28"/>
          <w:shd w:val="clear" w:color="auto" w:fill="FFFFFF"/>
        </w:rPr>
        <w:t xml:space="preserve"> </w:t>
      </w:r>
      <w:r>
        <w:rPr>
          <w:rFonts w:hint="default"/>
          <w:sz w:val="28"/>
          <w:szCs w:val="28"/>
        </w:rPr>
        <w:t xml:space="preserve"> </w:t>
      </w:r>
    </w:p>
    <w:p>
      <w:pPr>
        <w:pStyle w:val="3"/>
        <w:shd w:val="clear" w:color="auto" w:fill="FFFFFF"/>
        <w:spacing w:beforeAutospacing="0" w:afterAutospacing="0"/>
        <w:ind w:firstLine="420"/>
        <w:jc w:val="both"/>
        <w:rPr>
          <w:sz w:val="28"/>
          <w:szCs w:val="28"/>
          <w:shd w:val="clear" w:color="auto" w:fill="FFFFFF"/>
          <w:lang w:val="ru-RU"/>
        </w:rPr>
      </w:pPr>
      <w:r>
        <w:rPr>
          <w:sz w:val="28"/>
          <w:szCs w:val="28"/>
          <w:shd w:val="clear" w:color="auto" w:fill="FFFFFF"/>
          <w:lang w:val="ru-RU"/>
        </w:rPr>
        <w:t>Выявлялись</w:t>
      </w:r>
      <w:r>
        <w:rPr>
          <w:rFonts w:hint="default"/>
          <w:sz w:val="28"/>
          <w:szCs w:val="28"/>
          <w:shd w:val="clear" w:color="auto" w:fill="FFFFFF"/>
          <w:lang w:val="ru-RU"/>
        </w:rPr>
        <w:t xml:space="preserve"> нарушения, </w:t>
      </w:r>
      <w:r>
        <w:rPr>
          <w:sz w:val="28"/>
          <w:szCs w:val="28"/>
          <w:shd w:val="clear" w:color="auto" w:fill="FFFFFF"/>
          <w:lang w:val="ru-RU"/>
        </w:rPr>
        <w:t xml:space="preserve">связанные с </w:t>
      </w:r>
      <w:r>
        <w:rPr>
          <w:sz w:val="28"/>
          <w:szCs w:val="28"/>
          <w:shd w:val="clear" w:color="auto" w:fill="FFFFFF"/>
        </w:rPr>
        <w:t> </w:t>
      </w:r>
      <w:r>
        <w:rPr>
          <w:sz w:val="28"/>
          <w:szCs w:val="28"/>
          <w:shd w:val="clear" w:color="auto" w:fill="FFFFFF"/>
          <w:lang w:val="ru-RU"/>
        </w:rPr>
        <w:t>ненадлежащим содержанием территории, отсутствовала</w:t>
      </w:r>
      <w:r>
        <w:rPr>
          <w:rFonts w:hint="default"/>
          <w:sz w:val="28"/>
          <w:szCs w:val="28"/>
          <w:shd w:val="clear" w:color="auto" w:fill="FFFFFF"/>
          <w:lang w:val="ru-RU"/>
        </w:rPr>
        <w:t xml:space="preserve"> поверка эффективности работы вентиляционных установок в цехах,  на производственном участке отсутствовала </w:t>
      </w:r>
      <w:r>
        <w:rPr>
          <w:sz w:val="28"/>
          <w:szCs w:val="28"/>
          <w:lang w:val="ru-RU"/>
        </w:rPr>
        <w:t xml:space="preserve"> аптечка первой помощи универсальная</w:t>
      </w:r>
      <w:r>
        <w:rPr>
          <w:rFonts w:hint="default"/>
          <w:sz w:val="28"/>
          <w:szCs w:val="28"/>
          <w:lang w:val="ru-RU"/>
        </w:rPr>
        <w:t>, не контролируется использование средств индивидуальной защиты органов слуха (противошумы) и другие</w:t>
      </w:r>
      <w:r>
        <w:rPr>
          <w:sz w:val="28"/>
          <w:szCs w:val="28"/>
          <w:shd w:val="clear" w:color="auto" w:fill="FFFFFF"/>
          <w:lang w:val="ru-RU"/>
        </w:rPr>
        <w:t xml:space="preserve">. </w:t>
      </w:r>
    </w:p>
    <w:p>
      <w:pPr>
        <w:ind w:firstLine="851"/>
        <w:jc w:val="both"/>
      </w:pPr>
      <w:r>
        <w:t>По выявленным нарушениям р</w:t>
      </w:r>
      <w:r>
        <w:rPr>
          <w:rFonts w:eastAsia="Arial Narrow"/>
          <w:lang w:eastAsia="zh-CN"/>
        </w:rPr>
        <w:t xml:space="preserve">уководителям направлены  предписания/ </w:t>
      </w:r>
      <w:r>
        <w:rPr>
          <w:rFonts w:eastAsia="Arial Narrow"/>
          <w:lang w:val="ru-RU" w:eastAsia="zh-CN"/>
        </w:rPr>
        <w:t>рекомендации</w:t>
      </w:r>
      <w:r>
        <w:rPr>
          <w:rFonts w:eastAsia="Arial Narrow"/>
          <w:lang w:eastAsia="zh-CN"/>
        </w:rPr>
        <w:t xml:space="preserve"> об устранении</w:t>
      </w:r>
      <w:r>
        <w:rPr>
          <w:rFonts w:hint="default" w:eastAsia="Arial Narrow"/>
          <w:lang w:val="ru-RU" w:eastAsia="zh-CN"/>
        </w:rPr>
        <w:t xml:space="preserve"> нарушений</w:t>
      </w:r>
      <w:r>
        <w:rPr>
          <w:rFonts w:eastAsia="Arial Narrow"/>
          <w:lang w:eastAsia="zh-CN"/>
        </w:rPr>
        <w:t xml:space="preserve">. Налажен контроль за устранением нарушений. </w:t>
      </w:r>
      <w:r>
        <w:t>В случае невыполнения  предписаний  либо повторного выявления аналогичных нарушений в отношении юридических лиц и (или) должностных лиц будут применены меры ответственности в установленном законодательством порядке.</w:t>
      </w:r>
    </w:p>
    <w:p>
      <w:pPr>
        <w:ind w:firstLine="420" w:firstLineChars="0"/>
        <w:jc w:val="both"/>
        <w:rPr>
          <w:rFonts w:hint="default" w:ascii="Times New Roman" w:hAnsi="Times New Roman" w:cs="Times New Roman"/>
          <w:sz w:val="28"/>
          <w:szCs w:val="28"/>
          <w:u w:val="none"/>
        </w:rPr>
      </w:pP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Работа по осуществлению </w:t>
      </w:r>
      <w:r>
        <w:rPr>
          <w:rFonts w:hint="default" w:cs="Times New Roman"/>
          <w:sz w:val="28"/>
          <w:szCs w:val="28"/>
          <w:highlight w:val="none"/>
          <w:lang w:val="ru-RU"/>
        </w:rPr>
        <w:t xml:space="preserve">профилактических, </w:t>
      </w: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>надзорных</w:t>
      </w:r>
      <w:r>
        <w:rPr>
          <w:rFonts w:hint="default" w:cs="Times New Roman"/>
          <w:sz w:val="28"/>
          <w:szCs w:val="28"/>
          <w:highlight w:val="none"/>
          <w:lang w:val="ru-RU"/>
        </w:rPr>
        <w:t xml:space="preserve"> и иных  </w:t>
      </w: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 мероприятий  в отношении </w:t>
      </w:r>
      <w:r>
        <w:rPr>
          <w:rFonts w:hint="default" w:cs="Times New Roman"/>
          <w:sz w:val="28"/>
          <w:szCs w:val="28"/>
          <w:highlight w:val="none"/>
          <w:lang w:val="ru-RU"/>
        </w:rPr>
        <w:t xml:space="preserve">предприятий и организаций </w:t>
      </w:r>
      <w:r>
        <w:rPr>
          <w:rFonts w:hint="default" w:ascii="Times New Roman" w:hAnsi="Times New Roman" w:cs="Times New Roman"/>
          <w:sz w:val="28"/>
          <w:szCs w:val="28"/>
          <w:highlight w:val="none"/>
          <w:lang w:val="ru-RU"/>
        </w:rPr>
        <w:t xml:space="preserve">с акцентом на контроль за </w:t>
      </w:r>
      <w:r>
        <w:rPr>
          <w:rFonts w:hint="default" w:ascii="Times New Roman" w:hAnsi="Times New Roman" w:cs="Times New Roman"/>
          <w:i w:val="0"/>
          <w:iCs w:val="0"/>
          <w:sz w:val="28"/>
          <w:szCs w:val="28"/>
          <w:highlight w:val="none"/>
          <w:u w:val="none"/>
          <w:lang w:val="ru-RU"/>
        </w:rPr>
        <w:t>состоянием факторов производственной среды</w:t>
      </w:r>
      <w:r>
        <w:rPr>
          <w:rFonts w:hint="default" w:cs="Times New Roman"/>
          <w:i w:val="0"/>
          <w:iCs w:val="0"/>
          <w:sz w:val="28"/>
          <w:szCs w:val="28"/>
          <w:highlight w:val="none"/>
          <w:u w:val="none"/>
          <w:lang w:val="ru-RU"/>
        </w:rPr>
        <w:t xml:space="preserve">, в том числе лабораторный контроль производственных факторов на рабочих местах, </w:t>
      </w:r>
      <w:r>
        <w:rPr>
          <w:rFonts w:hint="default" w:ascii="Times New Roman" w:hAnsi="Times New Roman" w:cs="Times New Roman"/>
          <w:i w:val="0"/>
          <w:iCs w:val="0"/>
          <w:sz w:val="28"/>
          <w:szCs w:val="28"/>
          <w:highlight w:val="none"/>
          <w:u w:val="none"/>
          <w:lang w:val="ru-RU"/>
        </w:rPr>
        <w:t xml:space="preserve"> про</w:t>
      </w:r>
      <w:r>
        <w:rPr>
          <w:rFonts w:hint="default" w:cs="Times New Roman"/>
          <w:i w:val="0"/>
          <w:iCs w:val="0"/>
          <w:sz w:val="28"/>
          <w:szCs w:val="28"/>
          <w:highlight w:val="none"/>
          <w:u w:val="none"/>
          <w:lang w:val="ru-RU"/>
        </w:rPr>
        <w:t>хождение</w:t>
      </w:r>
      <w:r>
        <w:rPr>
          <w:rFonts w:hint="default" w:ascii="Times New Roman" w:hAnsi="Times New Roman" w:cs="Times New Roman"/>
          <w:i w:val="0"/>
          <w:iCs w:val="0"/>
          <w:sz w:val="28"/>
          <w:szCs w:val="28"/>
          <w:highlight w:val="none"/>
          <w:u w:val="none"/>
          <w:lang w:val="ru-RU"/>
        </w:rPr>
        <w:t xml:space="preserve"> обязательных медицинских осмотров работающи</w:t>
      </w:r>
      <w:r>
        <w:rPr>
          <w:rFonts w:hint="default" w:cs="Times New Roman"/>
          <w:i w:val="0"/>
          <w:iCs w:val="0"/>
          <w:sz w:val="28"/>
          <w:szCs w:val="28"/>
          <w:highlight w:val="none"/>
          <w:u w:val="none"/>
          <w:lang w:val="ru-RU"/>
        </w:rPr>
        <w:t xml:space="preserve">ми </w:t>
      </w:r>
      <w:r>
        <w:rPr>
          <w:rFonts w:hint="default" w:ascii="Times New Roman" w:hAnsi="Times New Roman" w:cs="Times New Roman"/>
          <w:i w:val="0"/>
          <w:iCs w:val="0"/>
          <w:sz w:val="28"/>
          <w:szCs w:val="28"/>
          <w:highlight w:val="none"/>
          <w:u w:val="none"/>
          <w:lang w:val="ru-RU"/>
        </w:rPr>
        <w:t>будет продолжена.</w:t>
      </w:r>
      <w:r>
        <w:rPr>
          <w:rFonts w:hint="default" w:ascii="Times New Roman" w:hAnsi="Times New Roman" w:cs="Times New Roman"/>
          <w:sz w:val="28"/>
          <w:szCs w:val="28"/>
          <w:u w:val="none"/>
        </w:rPr>
        <w:t xml:space="preserve"> </w:t>
      </w:r>
    </w:p>
    <w:p>
      <w:pPr>
        <w:rPr>
          <w:rFonts w:hint="default" w:ascii="Times New Roman" w:hAnsi="Times New Roman" w:cs="Times New Roman"/>
          <w:sz w:val="28"/>
          <w:szCs w:val="28"/>
          <w:u w:val="none"/>
        </w:rPr>
      </w:pPr>
    </w:p>
    <w:p>
      <w:pPr>
        <w:rPr>
          <w:rFonts w:hint="default" w:ascii="Times New Roman" w:hAnsi="Times New Roman" w:cs="Times New Roman"/>
          <w:sz w:val="28"/>
          <w:szCs w:val="28"/>
          <w:u w:val="none"/>
        </w:rPr>
      </w:pPr>
    </w:p>
    <w:p>
      <w:r>
        <w:t xml:space="preserve"> Валентина Гинько, врач- гигиенист ГУ «Поставский райЦГЭ» </w:t>
      </w:r>
    </w:p>
    <w:sectPr>
      <w:pgSz w:w="11906" w:h="16838"/>
      <w:pgMar w:top="1440" w:right="1800" w:bottom="1440" w:left="180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sans-serif">
    <w:altName w:val="Liberation Mono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Narrow">
    <w:altName w:val="Arial"/>
    <w:panose1 w:val="020B0606020202030204"/>
    <w:charset w:val="CC"/>
    <w:family w:val="swiss"/>
    <w:pitch w:val="default"/>
    <w:sig w:usb0="00000000" w:usb1="00000000" w:usb2="00000000" w:usb3="00000000" w:csb0="0000009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Liberation Mono">
    <w:panose1 w:val="02070409020205020404"/>
    <w:charset w:val="00"/>
    <w:family w:val="auto"/>
    <w:pitch w:val="default"/>
    <w:sig w:usb0="E0000AFF" w:usb1="400078FF" w:usb2="00000001" w:usb3="00000000" w:csb0="600001BF" w:csb1="DFF7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embedSystemFonts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doNotUseIndentAsNumberingTabStop/>
    <w:useAltKinsokuLineBreakRules/>
    <w:compatSetting w:name="compatibilityMode" w:uri="http://schemas.microsoft.com/office/word" w:val="12"/>
  </w:compat>
  <w:rsids>
    <w:rsidRoot w:val="3A3D253C"/>
    <w:rsid w:val="00AE23D8"/>
    <w:rsid w:val="00BF773A"/>
    <w:rsid w:val="00C70990"/>
    <w:rsid w:val="02B85AB6"/>
    <w:rsid w:val="053D19B1"/>
    <w:rsid w:val="193A22C5"/>
    <w:rsid w:val="20753BFA"/>
    <w:rsid w:val="20ED5AA8"/>
    <w:rsid w:val="2DB85F9E"/>
    <w:rsid w:val="3A0A63EF"/>
    <w:rsid w:val="3A3D253C"/>
    <w:rsid w:val="4B4B6D35"/>
    <w:rsid w:val="631A1786"/>
    <w:rsid w:val="642045CF"/>
    <w:rsid w:val="6C9738FE"/>
    <w:rsid w:val="77730A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SimSun" w:cs="Times New Roman"/>
      </w:rPr>
    </w:rPrDefault>
    <w:pPrDefault/>
  </w:docDefaults>
  <w:latentStyles w:count="260" w:defQFormat="0" w:defUnhideWhenUsed="1" w:defSemiHidden="1" w:defUIPriority="99" w:defLockedState="0">
    <w:lsdException w:qFormat="1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</w:latentStyles>
  <w:style w:type="paragraph" w:default="1" w:styleId="1">
    <w:name w:val="Normal"/>
    <w:unhideWhenUsed/>
    <w:qFormat/>
    <w:uiPriority w:val="0"/>
    <w:rPr>
      <w:rFonts w:ascii="Times New Roman" w:hAnsi="Times New Roman" w:eastAsia="SimSun" w:cs="Times New Roman"/>
      <w:sz w:val="28"/>
      <w:szCs w:val="28"/>
      <w:lang w:val="ru-RU" w:eastAsia="ru-RU" w:bidi="ar-SA"/>
    </w:rPr>
  </w:style>
  <w:style w:type="paragraph" w:styleId="2">
    <w:name w:val="heading 1"/>
    <w:next w:val="1"/>
    <w:qFormat/>
    <w:uiPriority w:val="0"/>
    <w:pPr>
      <w:spacing w:beforeAutospacing="1" w:afterAutospacing="1"/>
      <w:outlineLvl w:val="0"/>
    </w:pPr>
    <w:rPr>
      <w:rFonts w:hint="eastAsia" w:ascii="SimSun" w:hAnsi="SimSun" w:eastAsia="SimSun" w:cs="Times New Roman"/>
      <w:b/>
      <w:bCs/>
      <w:kern w:val="32"/>
      <w:sz w:val="48"/>
      <w:szCs w:val="48"/>
      <w:lang w:val="en-US" w:eastAsia="zh-CN" w:bidi="ar-SA"/>
    </w:rPr>
  </w:style>
  <w:style w:type="character" w:default="1" w:styleId="4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Normal (Web)"/>
    <w:uiPriority w:val="0"/>
    <w:pPr>
      <w:spacing w:beforeAutospacing="1" w:afterAutospacing="1"/>
    </w:pPr>
    <w:rPr>
      <w:rFonts w:ascii="Times New Roman" w:hAnsi="Times New Roman" w:eastAsia="SimSun" w:cs="Times New Roman"/>
      <w:sz w:val="24"/>
      <w:szCs w:val="24"/>
      <w:lang w:val="en-US" w:eastAsia="zh-CN" w:bidi="ar-SA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250</Words>
  <Characters>1991</Characters>
  <Lines>16</Lines>
  <Paragraphs>4</Paragraphs>
  <TotalTime>8</TotalTime>
  <ScaleCrop>false</ScaleCrop>
  <LinksUpToDate>false</LinksUpToDate>
  <CharactersWithSpaces>2237</CharactersWithSpaces>
  <Application>WPS Office_11.2.0.9629_F1E327BC-269C-435d-A152-05C5408002CA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2023-05-04T08:07:00Z</dcterms:created>
  <dc:creator>user</dc:creator>
  <cp:lastModifiedBy>user</cp:lastModifiedBy>
  <cp:lastPrinted>2023-05-05T08:16:00Z</cp:lastPrinted>
  <dcterms:modified xsi:type="dcterms:W3CDTF">2023-10-16T07:35:37Z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1049-11.2.0.9629</vt:lpwstr>
  </property>
</Properties>
</file>