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D" w:rsidRDefault="00E2615D" w:rsidP="00E2615D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56"/>
          <w:szCs w:val="56"/>
          <w:bdr w:val="none" w:sz="0" w:space="0" w:color="auto" w:frame="1"/>
        </w:rPr>
      </w:pPr>
      <w:r w:rsidRPr="00E2615D">
        <w:rPr>
          <w:rStyle w:val="a4"/>
          <w:color w:val="000000"/>
          <w:sz w:val="56"/>
          <w:szCs w:val="56"/>
          <w:bdr w:val="none" w:sz="0" w:space="0" w:color="auto" w:frame="1"/>
        </w:rPr>
        <w:t>Обслуживание на дому граждан пожилого возраста</w:t>
      </w:r>
    </w:p>
    <w:p w:rsidR="00E2615D" w:rsidRPr="00E2615D" w:rsidRDefault="00E2615D" w:rsidP="00E2615D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E2615D" w:rsidRP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E2615D">
        <w:rPr>
          <w:rStyle w:val="a4"/>
          <w:color w:val="000000"/>
          <w:sz w:val="26"/>
          <w:szCs w:val="26"/>
          <w:bdr w:val="none" w:sz="0" w:space="0" w:color="auto" w:frame="1"/>
        </w:rPr>
        <w:t>Обслуживание на дому граждан пожилого возраста</w:t>
      </w:r>
      <w:r w:rsidRPr="00E2615D">
        <w:rPr>
          <w:color w:val="000000"/>
          <w:sz w:val="26"/>
          <w:szCs w:val="26"/>
        </w:rPr>
        <w:t> осуществляется отделением социальной помощи на дому и включает в себя следующие услуги:</w:t>
      </w:r>
    </w:p>
    <w:p w:rsidR="00E2615D" w:rsidRP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color w:val="000000"/>
          <w:sz w:val="26"/>
          <w:szCs w:val="26"/>
        </w:rPr>
        <w:t>- социально-бытовые;</w:t>
      </w:r>
    </w:p>
    <w:p w:rsidR="00E2615D" w:rsidRP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color w:val="000000"/>
          <w:sz w:val="26"/>
          <w:szCs w:val="26"/>
        </w:rPr>
        <w:t>-социально-реабилитационные.</w:t>
      </w:r>
    </w:p>
    <w:p w:rsidR="00E2615D" w:rsidRP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color w:val="000000"/>
          <w:sz w:val="26"/>
          <w:szCs w:val="26"/>
        </w:rPr>
        <w:t>- консультационно-информационные;</w:t>
      </w:r>
    </w:p>
    <w:p w:rsidR="00E2615D" w:rsidRP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color w:val="000000"/>
          <w:sz w:val="26"/>
          <w:szCs w:val="26"/>
        </w:rPr>
        <w:t>-социально-педагогические;</w:t>
      </w:r>
    </w:p>
    <w:p w:rsidR="00E2615D" w:rsidRP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color w:val="000000"/>
          <w:sz w:val="26"/>
          <w:szCs w:val="26"/>
        </w:rPr>
        <w:t>-социально-посреднические;</w:t>
      </w:r>
    </w:p>
    <w:p w:rsid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color w:val="000000"/>
          <w:sz w:val="26"/>
          <w:szCs w:val="26"/>
        </w:rPr>
        <w:t>-социально-психологические.</w:t>
      </w:r>
    </w:p>
    <w:p w:rsidR="00E2615D" w:rsidRP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2615D">
        <w:rPr>
          <w:rFonts w:ascii="Times New Roman" w:hAnsi="Times New Roman" w:cs="Times New Roman"/>
          <w:sz w:val="26"/>
          <w:szCs w:val="26"/>
        </w:rPr>
        <w:t>раво на надомное обслуживание имеют инвалиды 1 и 2 группы и неработающие граждане, достигшие 60-летнего возраста.</w:t>
      </w:r>
    </w:p>
    <w:p w:rsidR="00E2615D" w:rsidRP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Социальные услуги в форме социального обслуживания на дому оказываются гражданам на </w:t>
      </w:r>
      <w:r w:rsidRPr="00E2615D">
        <w:rPr>
          <w:rFonts w:ascii="Times New Roman" w:hAnsi="Times New Roman" w:cs="Times New Roman"/>
          <w:b/>
          <w:sz w:val="26"/>
          <w:szCs w:val="26"/>
        </w:rPr>
        <w:t>безвозмездной и возмездной основе</w:t>
      </w:r>
      <w:r w:rsidRPr="00E2615D">
        <w:rPr>
          <w:rFonts w:ascii="Times New Roman" w:hAnsi="Times New Roman" w:cs="Times New Roman"/>
          <w:sz w:val="26"/>
          <w:szCs w:val="26"/>
        </w:rPr>
        <w:t>: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Без взимания платы социальные услуги оказываются:</w:t>
      </w:r>
      <w:r>
        <w:rPr>
          <w:rFonts w:ascii="Times New Roman" w:hAnsi="Times New Roman" w:cs="Times New Roman"/>
          <w:sz w:val="26"/>
          <w:szCs w:val="26"/>
        </w:rPr>
        <w:t> 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- малообеспеченным одиноким нетрудоспособным гражданам (семьям), ветеранам</w:t>
      </w:r>
      <w:r>
        <w:rPr>
          <w:rFonts w:ascii="Times New Roman" w:hAnsi="Times New Roman" w:cs="Times New Roman"/>
          <w:sz w:val="26"/>
          <w:szCs w:val="26"/>
        </w:rPr>
        <w:t xml:space="preserve"> ВОВ.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На условиях частичной оплаты социальные услуги оказываются: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- одиноким нетрудоспособным гражданам (семьям), среднедушевой доход которых не превышает 200 процентов утверждённого в установленном порядке бюджета прожиточного минимума в среднем на душу</w:t>
      </w:r>
      <w:r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На условиях полной оплаты социальные услуги оказываются: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- одиноким нетрудоспособным гражданам (семьям), среднедушевой доход которых превышает 200 процентов утверждённого в установленном порядке бюджета прожиточного минимума в среднем на душу</w:t>
      </w:r>
      <w:r>
        <w:rPr>
          <w:rFonts w:ascii="Times New Roman" w:hAnsi="Times New Roman" w:cs="Times New Roman"/>
          <w:sz w:val="26"/>
          <w:szCs w:val="26"/>
        </w:rPr>
        <w:t xml:space="preserve"> населения;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- нетрудоспособным гражданам (семьям), независимо от их дохода и места проживания их детей.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 xml:space="preserve">Для оказания социальных услуг в форме социального обслуживания на дому заявитель </w:t>
      </w:r>
      <w:proofErr w:type="gramStart"/>
      <w:r w:rsidRPr="00E2615D">
        <w:rPr>
          <w:rFonts w:ascii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 w:rsidRPr="00E2615D">
        <w:rPr>
          <w:rFonts w:ascii="Times New Roman" w:hAnsi="Times New Roman" w:cs="Times New Roman"/>
          <w:sz w:val="26"/>
          <w:szCs w:val="26"/>
        </w:rPr>
        <w:t>: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письменное заявление;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- документ, удос</w:t>
      </w:r>
      <w:r>
        <w:rPr>
          <w:rFonts w:ascii="Times New Roman" w:hAnsi="Times New Roman" w:cs="Times New Roman"/>
          <w:sz w:val="26"/>
          <w:szCs w:val="26"/>
        </w:rPr>
        <w:t>товеряющий личность гражданина;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 xml:space="preserve">- документ установленного образца о праве на льготы для </w:t>
      </w:r>
      <w:r>
        <w:rPr>
          <w:rFonts w:ascii="Times New Roman" w:hAnsi="Times New Roman" w:cs="Times New Roman"/>
          <w:sz w:val="26"/>
          <w:szCs w:val="26"/>
        </w:rPr>
        <w:t>граждан, пользующихся льготами;</w:t>
      </w:r>
    </w:p>
    <w:p w:rsid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sz w:val="26"/>
          <w:szCs w:val="26"/>
        </w:rPr>
        <w:t>- медицинскую справку о состоянии здоровья гражданина.</w:t>
      </w:r>
    </w:p>
    <w:p w:rsidR="00E2615D" w:rsidRPr="00E2615D" w:rsidRDefault="00E2615D" w:rsidP="00E2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5D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Работниками  центра  в течение 3-х рабочих дней со дня обращения проводится обследование материально-бытового положения гражданина с составлением акта </w:t>
      </w:r>
      <w:proofErr w:type="gramStart"/>
      <w:r w:rsidRPr="00E2615D">
        <w:rPr>
          <w:rFonts w:ascii="Times New Roman" w:hAnsi="Times New Roman" w:cs="Times New Roman"/>
          <w:color w:val="000000"/>
          <w:sz w:val="26"/>
          <w:szCs w:val="26"/>
        </w:rPr>
        <w:t>обследования</w:t>
      </w:r>
      <w:proofErr w:type="gramEnd"/>
      <w:r w:rsidRPr="00E2615D">
        <w:rPr>
          <w:rFonts w:ascii="Times New Roman" w:hAnsi="Times New Roman" w:cs="Times New Roman"/>
          <w:color w:val="000000"/>
          <w:sz w:val="26"/>
          <w:szCs w:val="26"/>
        </w:rPr>
        <w:t xml:space="preserve"> и запрашиваются в государственных органах и иных организациях:</w:t>
      </w:r>
    </w:p>
    <w:p w:rsidR="00E2615D" w:rsidRP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color w:val="000000"/>
          <w:sz w:val="26"/>
          <w:szCs w:val="26"/>
        </w:rPr>
        <w:t>-сведения о размере получаемой пенсии за месяц, предшествующий месяцу подачи заявления об оказании социальных услуг, - для одиноких нетрудоспособных граждан;</w:t>
      </w:r>
    </w:p>
    <w:p w:rsidR="00E2615D" w:rsidRP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color w:val="000000"/>
          <w:sz w:val="26"/>
          <w:szCs w:val="26"/>
        </w:rPr>
        <w:t>-сведения об отсутствии ухода за гражданином, обратившимся за оказанием социальных услуг, лицом, получающим пособие по уходу за инвалидом 1 группы либо лицом, достигшим 80-летнего возраста;</w:t>
      </w:r>
    </w:p>
    <w:p w:rsidR="00E2615D" w:rsidRDefault="00E2615D" w:rsidP="00E26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color w:val="000000"/>
          <w:sz w:val="26"/>
          <w:szCs w:val="26"/>
        </w:rPr>
        <w:t>-справку о месте жительства и составе семьи.</w:t>
      </w:r>
    </w:p>
    <w:p w:rsidR="00E2615D" w:rsidRPr="00E2615D" w:rsidRDefault="00E2615D" w:rsidP="00E2615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2615D" w:rsidRPr="00E2615D" w:rsidRDefault="00E2615D" w:rsidP="00E2615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rStyle w:val="a4"/>
          <w:color w:val="000000"/>
          <w:sz w:val="26"/>
          <w:szCs w:val="26"/>
          <w:bdr w:val="none" w:sz="0" w:space="0" w:color="auto" w:frame="1"/>
        </w:rPr>
        <w:t>Контактный телефон: </w:t>
      </w:r>
      <w:r w:rsidRPr="00E2615D">
        <w:rPr>
          <w:color w:val="000000"/>
          <w:sz w:val="26"/>
          <w:szCs w:val="26"/>
        </w:rPr>
        <w:t>8 (</w:t>
      </w:r>
      <w:r>
        <w:rPr>
          <w:color w:val="000000"/>
          <w:sz w:val="26"/>
          <w:szCs w:val="26"/>
        </w:rPr>
        <w:t>02155</w:t>
      </w:r>
      <w:r w:rsidRPr="00E2615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2-06-40</w:t>
      </w:r>
      <w:r w:rsidRPr="00E2615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8 (02155) 2-06-50</w:t>
      </w:r>
    </w:p>
    <w:p w:rsidR="00E2615D" w:rsidRPr="00E2615D" w:rsidRDefault="00E2615D" w:rsidP="00E2615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2615D">
        <w:rPr>
          <w:rStyle w:val="a4"/>
          <w:color w:val="000000"/>
          <w:sz w:val="26"/>
          <w:szCs w:val="26"/>
          <w:bdr w:val="none" w:sz="0" w:space="0" w:color="auto" w:frame="1"/>
        </w:rPr>
        <w:t>Адрес: </w:t>
      </w:r>
      <w:r w:rsidRPr="00E2615D">
        <w:rPr>
          <w:color w:val="000000"/>
          <w:sz w:val="26"/>
          <w:szCs w:val="26"/>
        </w:rPr>
        <w:t xml:space="preserve">г. </w:t>
      </w:r>
      <w:proofErr w:type="spellStart"/>
      <w:r>
        <w:rPr>
          <w:color w:val="000000"/>
          <w:sz w:val="26"/>
          <w:szCs w:val="26"/>
        </w:rPr>
        <w:t>Поставы</w:t>
      </w:r>
      <w:proofErr w:type="spellEnd"/>
      <w:r w:rsidRPr="00E2615D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Советская, 3</w:t>
      </w:r>
      <w:r w:rsidRPr="00E2615D">
        <w:rPr>
          <w:color w:val="000000"/>
          <w:sz w:val="26"/>
          <w:szCs w:val="26"/>
        </w:rPr>
        <w:t>, каб.</w:t>
      </w:r>
      <w:r>
        <w:rPr>
          <w:color w:val="000000"/>
          <w:sz w:val="26"/>
          <w:szCs w:val="26"/>
        </w:rPr>
        <w:t>9,10</w:t>
      </w:r>
    </w:p>
    <w:p w:rsidR="00000000" w:rsidRPr="00E2615D" w:rsidRDefault="00E2615D" w:rsidP="00E26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00000" w:rsidRPr="00E2615D" w:rsidSect="00E261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15D"/>
    <w:rsid w:val="00E2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2021-10-14T05:24:00Z</dcterms:created>
  <dcterms:modified xsi:type="dcterms:W3CDTF">2021-10-14T05:31:00Z</dcterms:modified>
</cp:coreProperties>
</file>