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5" w:rsidRDefault="00EF240A" w:rsidP="00EF240A">
      <w:pPr>
        <w:ind w:firstLineChars="100" w:firstLine="2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действ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нности и эффективности вакцинации проти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гриппа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Республимки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Беларусь за 2021 год.</w:t>
      </w:r>
    </w:p>
    <w:p w:rsidR="009B1AB5" w:rsidRDefault="00EF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эпидемиологического благополучия в период заболеваемости гриппом в октябре-декабре 2021 года проведена кампания вакцинации против</w:t>
      </w:r>
      <w:r>
        <w:rPr>
          <w:rFonts w:ascii="Times New Roman" w:hAnsi="Times New Roman" w:cs="Times New Roman"/>
          <w:sz w:val="28"/>
          <w:szCs w:val="28"/>
        </w:rPr>
        <w:t xml:space="preserve"> гриппа, по результатам которой защиту от гриппа получили 40,7% населения Республики Беларусь (более3,7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9B1AB5" w:rsidRDefault="00EF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задача по обеспечению не менее 75% охвата профилактическими прививками населения из групп повышенного риска неблагоприятных посл</w:t>
      </w:r>
      <w:r>
        <w:rPr>
          <w:rFonts w:ascii="Times New Roman" w:hAnsi="Times New Roman" w:cs="Times New Roman"/>
          <w:sz w:val="28"/>
          <w:szCs w:val="28"/>
        </w:rPr>
        <w:t>едствий заболевания гриппом (привито 75,7% от численности данного контингента) и высокого риска заражения гриппом, включая медицинских работников (86,2%), лиц из учреждений круглосуточного пребывания детей и взрослых (85,1%).</w:t>
      </w:r>
    </w:p>
    <w:p w:rsidR="009B1AB5" w:rsidRDefault="00EF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профилактическими привив</w:t>
      </w:r>
      <w:r>
        <w:rPr>
          <w:rFonts w:ascii="Times New Roman" w:hAnsi="Times New Roman" w:cs="Times New Roman"/>
          <w:sz w:val="28"/>
          <w:szCs w:val="28"/>
        </w:rPr>
        <w:t xml:space="preserve">ками  против гриппа организованных коллективов детей и молодежи 50% (привито 51,4% детей, посещающих организованные детские коллективы, 53,1% школьников, 63,7% учащихся учреждений профессионально-технического, среднего специального и высшего образования). </w:t>
      </w:r>
      <w:r>
        <w:rPr>
          <w:rFonts w:ascii="Times New Roman" w:hAnsi="Times New Roman" w:cs="Times New Roman"/>
          <w:sz w:val="28"/>
          <w:szCs w:val="28"/>
        </w:rPr>
        <w:t xml:space="preserve">Охват вакцинацией работников сферы бытового обслуживания, учреждений образования, торговли и общественного питания, транспортных организаций, работников птицеводческих предприятий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вирусологических лабораторий, занимающихся диагностикой гриппа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% по каждой группе.</w:t>
      </w:r>
    </w:p>
    <w:p w:rsidR="009B1AB5" w:rsidRDefault="00EF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среди заболеваемости гриппом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непривитого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в эпидемический период активности респираторных вирусов в сезоне 2022 показал определенную эффективность иммунизации:</w:t>
      </w:r>
    </w:p>
    <w:p w:rsidR="009B1AB5" w:rsidRDefault="00EF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эффективности составил 9,6,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</w:t>
      </w:r>
      <w:r>
        <w:rPr>
          <w:rFonts w:ascii="Times New Roman" w:hAnsi="Times New Roman" w:cs="Times New Roman"/>
          <w:sz w:val="28"/>
          <w:szCs w:val="28"/>
        </w:rPr>
        <w:t xml:space="preserve">аемость гриппом привитых лиц в 9,6 раз ниже заболеваемости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B1AB5" w:rsidRDefault="00EF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эффективности - 89,5%, т.е. практически на 90% заболеваемость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заболеваемости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AB5" w:rsidRDefault="00EF24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проводимого дозорного рутинного слежения за гриппом в перио</w:t>
      </w:r>
      <w:r>
        <w:rPr>
          <w:rFonts w:ascii="Times New Roman" w:hAnsi="Times New Roman" w:cs="Times New Roman"/>
          <w:sz w:val="28"/>
          <w:szCs w:val="28"/>
        </w:rPr>
        <w:t>д ноябрь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март 2022 показали,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98,8%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заболевших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лабораторно подтвержденным диагнозом гриппа не были вакцинированы в 2021 году.</w:t>
      </w:r>
    </w:p>
    <w:p w:rsidR="009B1AB5" w:rsidRDefault="00EF240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Проведенные расчеты демонстрируют медицинскую, социальную и экономическую целесообразность вакцинации против гриппа,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собенную важность она приобретает во время сохранения риска инфицирования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-2.</w:t>
      </w:r>
    </w:p>
    <w:sectPr w:rsidR="009B1AB5" w:rsidSect="009B1AB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944"/>
    <w:rsid w:val="00041817"/>
    <w:rsid w:val="00397944"/>
    <w:rsid w:val="003B1F46"/>
    <w:rsid w:val="00655C6D"/>
    <w:rsid w:val="00813CE3"/>
    <w:rsid w:val="009B1AB5"/>
    <w:rsid w:val="00EF240A"/>
    <w:rsid w:val="2C66289F"/>
    <w:rsid w:val="563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asd</cp:lastModifiedBy>
  <cp:revision>2</cp:revision>
  <dcterms:created xsi:type="dcterms:W3CDTF">2022-06-14T11:30:00Z</dcterms:created>
  <dcterms:modified xsi:type="dcterms:W3CDTF">2022-06-14T11:30:00Z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