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3C" w:rsidRPr="00622B3C" w:rsidRDefault="00622B3C" w:rsidP="00622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2B3C">
        <w:rPr>
          <w:rFonts w:ascii="Times New Roman" w:eastAsia="Times New Roman" w:hAnsi="Times New Roman" w:cs="Times New Roman"/>
          <w:b/>
          <w:sz w:val="36"/>
          <w:szCs w:val="36"/>
        </w:rPr>
        <w:t>Информацию о неиспользуемых объектах, проводимых аукционах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под снос</w:t>
      </w:r>
      <w:r w:rsidRPr="00622B3C">
        <w:rPr>
          <w:rFonts w:ascii="Times New Roman" w:eastAsia="Times New Roman" w:hAnsi="Times New Roman" w:cs="Times New Roman"/>
          <w:b/>
          <w:sz w:val="36"/>
          <w:szCs w:val="36"/>
        </w:rPr>
        <w:t xml:space="preserve"> Вы можете уточнить в отделе экономики райисполкома </w:t>
      </w:r>
      <w:proofErr w:type="gramStart"/>
      <w:r w:rsidRPr="00622B3C">
        <w:rPr>
          <w:rFonts w:ascii="Times New Roman" w:eastAsia="Times New Roman" w:hAnsi="Times New Roman" w:cs="Times New Roman"/>
          <w:b/>
          <w:sz w:val="36"/>
          <w:szCs w:val="36"/>
        </w:rPr>
        <w:t>по</w:t>
      </w:r>
      <w:proofErr w:type="gramEnd"/>
      <w:r w:rsidRPr="00622B3C">
        <w:rPr>
          <w:rFonts w:ascii="Times New Roman" w:eastAsia="Times New Roman" w:hAnsi="Times New Roman" w:cs="Times New Roman"/>
          <w:b/>
          <w:sz w:val="36"/>
          <w:szCs w:val="36"/>
        </w:rPr>
        <w:t xml:space="preserve"> тел. 02155 4 10 01, 4 24 96</w:t>
      </w:r>
    </w:p>
    <w:p w:rsidR="00622B3C" w:rsidRDefault="00622B3C" w:rsidP="00FA37F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FA37F1" w:rsidRPr="00273D99" w:rsidRDefault="00FA37F1" w:rsidP="00FA37F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73D99">
        <w:rPr>
          <w:rFonts w:ascii="Times New Roman" w:hAnsi="Times New Roman" w:cs="Times New Roman"/>
          <w:sz w:val="30"/>
          <w:szCs w:val="30"/>
        </w:rPr>
        <w:t>ПЕРЕЧЕНЬ</w:t>
      </w:r>
    </w:p>
    <w:p w:rsidR="00FA37F1" w:rsidRDefault="00A211FA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1FA">
        <w:rPr>
          <w:rFonts w:ascii="Times New Roman" w:hAnsi="Times New Roman" w:cs="Times New Roman"/>
          <w:sz w:val="30"/>
          <w:szCs w:val="30"/>
        </w:rPr>
        <w:t>неиспользуемого и неэффективно используемого имущества</w:t>
      </w:r>
      <w:r w:rsidR="00FA37F1" w:rsidRPr="00273D99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A37F1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sz w:val="30"/>
          <w:szCs w:val="30"/>
        </w:rPr>
        <w:t>находящ</w:t>
      </w:r>
      <w:r w:rsidR="00A06E10">
        <w:rPr>
          <w:rFonts w:ascii="Times New Roman" w:hAnsi="Times New Roman" w:cs="Times New Roman"/>
          <w:sz w:val="30"/>
          <w:szCs w:val="30"/>
        </w:rPr>
        <w:t>егося</w:t>
      </w:r>
      <w:r w:rsidRPr="00273D99">
        <w:rPr>
          <w:rFonts w:ascii="Times New Roman" w:hAnsi="Times New Roman" w:cs="Times New Roman"/>
          <w:sz w:val="30"/>
          <w:szCs w:val="30"/>
        </w:rPr>
        <w:t xml:space="preserve"> в собственности  </w:t>
      </w:r>
      <w:proofErr w:type="spellStart"/>
      <w:r w:rsidRPr="00273D99">
        <w:rPr>
          <w:rFonts w:ascii="Times New Roman" w:hAnsi="Times New Roman" w:cs="Times New Roman"/>
          <w:sz w:val="30"/>
          <w:szCs w:val="30"/>
        </w:rPr>
        <w:t>Поставского</w:t>
      </w:r>
      <w:proofErr w:type="spellEnd"/>
      <w:r w:rsidRPr="00273D99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954C57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bCs/>
          <w:sz w:val="30"/>
          <w:szCs w:val="30"/>
        </w:rPr>
        <w:t>подлежащ</w:t>
      </w:r>
      <w:r w:rsidR="00A211FA">
        <w:rPr>
          <w:rFonts w:ascii="Times New Roman" w:hAnsi="Times New Roman" w:cs="Times New Roman"/>
          <w:bCs/>
          <w:sz w:val="30"/>
          <w:szCs w:val="30"/>
        </w:rPr>
        <w:t>его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списанию </w:t>
      </w:r>
      <w:r w:rsidR="00A211FA">
        <w:rPr>
          <w:rFonts w:ascii="Times New Roman" w:hAnsi="Times New Roman" w:cs="Times New Roman"/>
          <w:bCs/>
          <w:sz w:val="30"/>
          <w:szCs w:val="30"/>
        </w:rPr>
        <w:t xml:space="preserve">(сносу) </w:t>
      </w:r>
      <w:r w:rsidRPr="00273D99">
        <w:rPr>
          <w:rFonts w:ascii="Times New Roman" w:hAnsi="Times New Roman" w:cs="Times New Roman"/>
          <w:bCs/>
          <w:sz w:val="30"/>
          <w:szCs w:val="30"/>
        </w:rPr>
        <w:t>в 202</w:t>
      </w:r>
      <w:r w:rsidR="00B367F9">
        <w:rPr>
          <w:rFonts w:ascii="Times New Roman" w:hAnsi="Times New Roman" w:cs="Times New Roman"/>
          <w:bCs/>
          <w:sz w:val="30"/>
          <w:szCs w:val="30"/>
        </w:rPr>
        <w:t>2</w:t>
      </w:r>
      <w:r w:rsidRPr="00273D99">
        <w:rPr>
          <w:rFonts w:ascii="Times New Roman" w:hAnsi="Times New Roman" w:cs="Times New Roman"/>
          <w:bCs/>
          <w:sz w:val="30"/>
          <w:szCs w:val="30"/>
        </w:rPr>
        <w:t xml:space="preserve"> и последующих годах  </w:t>
      </w:r>
    </w:p>
    <w:p w:rsidR="00FA37F1" w:rsidRPr="00273D99" w:rsidRDefault="00FA37F1" w:rsidP="00FA37F1">
      <w:pPr>
        <w:tabs>
          <w:tab w:val="left" w:pos="6521"/>
          <w:tab w:val="left" w:pos="10065"/>
        </w:tabs>
        <w:spacing w:after="0"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73D9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2409"/>
        <w:gridCol w:w="1985"/>
        <w:gridCol w:w="2410"/>
      </w:tblGrid>
      <w:tr w:rsidR="004F0E1F" w:rsidRPr="008F13F9" w:rsidTr="004F0E1F">
        <w:tc>
          <w:tcPr>
            <w:tcW w:w="675" w:type="dxa"/>
            <w:shd w:val="clear" w:color="auto" w:fill="auto"/>
            <w:vAlign w:val="center"/>
          </w:tcPr>
          <w:p w:rsidR="004F0E1F" w:rsidRPr="00273D99" w:rsidRDefault="004F0E1F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4F0E1F" w:rsidRPr="00273D99" w:rsidRDefault="004F0E1F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ведения о балансодержателе (наименование, почтовый адрес, УНП, номер телефона), сведения 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 – по бухгалтерскому учету)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F0E1F" w:rsidRPr="00273D99" w:rsidRDefault="004F0E1F" w:rsidP="0005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С какого времени не используется имущество (месяц, год)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0E1F" w:rsidRPr="00273D99" w:rsidRDefault="004F0E1F" w:rsidP="002C4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Общая площадь имущества (кв. метров)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0E1F" w:rsidRPr="00273D99" w:rsidRDefault="004F0E1F" w:rsidP="00304E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Срок вовлечения имущества в </w:t>
            </w:r>
            <w:proofErr w:type="spellStart"/>
            <w:proofErr w:type="gramStart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хозяйст-венный</w:t>
            </w:r>
            <w:proofErr w:type="spellEnd"/>
            <w:proofErr w:type="gramEnd"/>
            <w:r w:rsidRPr="00273D99">
              <w:rPr>
                <w:rFonts w:ascii="Times New Roman" w:hAnsi="Times New Roman" w:cs="Times New Roman"/>
                <w:sz w:val="26"/>
                <w:szCs w:val="26"/>
              </w:rPr>
              <w:t xml:space="preserve"> оборот 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Pr="00273D99" w:rsidRDefault="004F0E1F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F0E1F" w:rsidRPr="00273D99" w:rsidRDefault="004F0E1F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F0E1F" w:rsidRPr="00273D99" w:rsidRDefault="004F0E1F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F0E1F" w:rsidRPr="00273D99" w:rsidRDefault="004F0E1F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0E1F" w:rsidRPr="00273D99" w:rsidRDefault="004F0E1F" w:rsidP="002C4CD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Pr="004F7B40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F0E1F" w:rsidRPr="004F7B40" w:rsidRDefault="004F0E1F" w:rsidP="00010CBB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Коммунальное унитарное сельскохозяйственное предприятие «</w:t>
            </w:r>
            <w:proofErr w:type="spellStart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>Ляховщина-агро</w:t>
            </w:r>
            <w:proofErr w:type="spellEnd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УНП 391626303, </w:t>
            </w:r>
            <w:proofErr w:type="spellStart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>Поставский</w:t>
            </w:r>
            <w:proofErr w:type="spellEnd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д. </w:t>
            </w:r>
            <w:proofErr w:type="spellStart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>Ляховщина</w:t>
            </w:r>
            <w:proofErr w:type="spellEnd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ул. </w:t>
            </w:r>
            <w:proofErr w:type="gramStart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Советская</w:t>
            </w:r>
            <w:proofErr w:type="gramEnd"/>
            <w:r w:rsidRPr="00622B3C">
              <w:rPr>
                <w:rFonts w:ascii="Times New Roman" w:hAnsi="Times New Roman" w:cs="Times New Roman"/>
                <w:b/>
                <w:sz w:val="26"/>
                <w:szCs w:val="26"/>
              </w:rPr>
              <w:t>, 4, т. 2 09 68</w:t>
            </w:r>
          </w:p>
        </w:tc>
        <w:tc>
          <w:tcPr>
            <w:tcW w:w="2409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Pr="004F7B40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Телятник,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инв. 100563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2410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Pr="004F7B40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4F0E1F" w:rsidRPr="004F7B40" w:rsidRDefault="004F0E1F" w:rsidP="00010CBB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Двухэтажное кирпичное здание склада,</w:t>
            </w:r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/с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Париж,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 5, инв. 222/С-3281</w:t>
            </w:r>
          </w:p>
        </w:tc>
        <w:tc>
          <w:tcPr>
            <w:tcW w:w="2409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408,0</w:t>
            </w:r>
          </w:p>
          <w:p w:rsidR="004F0E1F" w:rsidRPr="004F7B40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7B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 </w:t>
            </w:r>
          </w:p>
          <w:p w:rsidR="004F0E1F" w:rsidRPr="004F7B40" w:rsidRDefault="004F0E1F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Pr="004F7B40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4F0E1F" w:rsidRPr="004F7B40" w:rsidRDefault="004F0E1F" w:rsidP="00DD5F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нефтесклада, </w:t>
            </w:r>
            <w:proofErr w:type="spellStart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F7B40">
              <w:rPr>
                <w:rFonts w:ascii="Times New Roman" w:eastAsia="Times New Roman" w:hAnsi="Times New Roman" w:cs="Times New Roman"/>
                <w:sz w:val="26"/>
                <w:szCs w:val="26"/>
              </w:rPr>
              <w:t>/с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Париж,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Мелиоративная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 6А, инв. 4820</w:t>
            </w:r>
          </w:p>
        </w:tc>
        <w:tc>
          <w:tcPr>
            <w:tcW w:w="2409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Pr="004F7B40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103,0</w:t>
            </w:r>
          </w:p>
        </w:tc>
        <w:tc>
          <w:tcPr>
            <w:tcW w:w="2410" w:type="dxa"/>
            <w:shd w:val="clear" w:color="auto" w:fill="auto"/>
          </w:tcPr>
          <w:p w:rsidR="004F0E1F" w:rsidRPr="004F7B40" w:rsidRDefault="004F0E1F" w:rsidP="00954C57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Pr="004F7B40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4F0E1F" w:rsidRPr="00AB0D54" w:rsidRDefault="004F0E1F" w:rsidP="001848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Зерносклад,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 22А, инв. 100560</w:t>
            </w:r>
          </w:p>
        </w:tc>
        <w:tc>
          <w:tcPr>
            <w:tcW w:w="2409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725,8</w:t>
            </w:r>
          </w:p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2025 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4F0E1F" w:rsidRPr="00AB0D54" w:rsidRDefault="004F0E1F" w:rsidP="00010C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Весовая</w:t>
            </w:r>
            <w:proofErr w:type="gram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Первомайская, 22А/1, инв. 100565</w:t>
            </w:r>
          </w:p>
        </w:tc>
        <w:tc>
          <w:tcPr>
            <w:tcW w:w="2409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39,8</w:t>
            </w:r>
          </w:p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2025 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7371" w:type="dxa"/>
            <w:shd w:val="clear" w:color="auto" w:fill="auto"/>
          </w:tcPr>
          <w:p w:rsidR="004F0E1F" w:rsidRPr="00AB0D54" w:rsidRDefault="004F0E1F" w:rsidP="00010C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Первомайская, д.4, инв. 100558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540,0</w:t>
            </w:r>
          </w:p>
        </w:tc>
        <w:tc>
          <w:tcPr>
            <w:tcW w:w="2410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p w:rsidR="004F0E1F" w:rsidRPr="00AB0D54" w:rsidRDefault="004F0E1F" w:rsidP="00010CBB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Склад минеральных удобрений,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/с, вблизи  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Осиногородок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100576</w:t>
            </w:r>
          </w:p>
        </w:tc>
        <w:tc>
          <w:tcPr>
            <w:tcW w:w="2409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AB0D54" w:rsidRDefault="004F0E1F" w:rsidP="006B4A59">
            <w:pPr>
              <w:pStyle w:val="table10"/>
              <w:spacing w:line="240" w:lineRule="exact"/>
              <w:ind w:left="57"/>
              <w:jc w:val="center"/>
              <w:rPr>
                <w:sz w:val="26"/>
                <w:szCs w:val="26"/>
              </w:rPr>
            </w:pPr>
            <w:r w:rsidRPr="00AB0D54">
              <w:rPr>
                <w:sz w:val="26"/>
                <w:szCs w:val="26"/>
              </w:rPr>
              <w:t>690,0</w:t>
            </w:r>
          </w:p>
          <w:p w:rsidR="004F0E1F" w:rsidRPr="00AB0D54" w:rsidRDefault="004F0E1F" w:rsidP="006B4A59">
            <w:pPr>
              <w:pStyle w:val="table10"/>
              <w:spacing w:line="240" w:lineRule="exact"/>
              <w:ind w:left="5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7371" w:type="dxa"/>
            <w:shd w:val="clear" w:color="auto" w:fill="auto"/>
          </w:tcPr>
          <w:p w:rsidR="004F0E1F" w:rsidRPr="00AB0D54" w:rsidRDefault="004F0E1F" w:rsidP="00184833">
            <w:pPr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Ремонтная мастерская,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 xml:space="preserve">/с,  вблизи д. </w:t>
            </w:r>
            <w:proofErr w:type="spellStart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, инв. 100562</w:t>
            </w:r>
          </w:p>
        </w:tc>
        <w:tc>
          <w:tcPr>
            <w:tcW w:w="2409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AB0D54" w:rsidRDefault="004F0E1F" w:rsidP="006B4A59">
            <w:pPr>
              <w:pStyle w:val="table10"/>
              <w:spacing w:line="240" w:lineRule="exact"/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810,0</w:t>
            </w:r>
          </w:p>
        </w:tc>
        <w:tc>
          <w:tcPr>
            <w:tcW w:w="2410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1.9</w:t>
            </w:r>
          </w:p>
        </w:tc>
        <w:tc>
          <w:tcPr>
            <w:tcW w:w="7371" w:type="dxa"/>
            <w:shd w:val="clear" w:color="auto" w:fill="auto"/>
          </w:tcPr>
          <w:p w:rsidR="004F0E1F" w:rsidRPr="00AB0D54" w:rsidRDefault="004F0E1F" w:rsidP="001848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Телятник,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Осиногородок</w:t>
            </w:r>
            <w:proofErr w:type="spellEnd"/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100580</w:t>
            </w:r>
          </w:p>
        </w:tc>
        <w:tc>
          <w:tcPr>
            <w:tcW w:w="2409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A6220F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20F">
              <w:rPr>
                <w:rFonts w:ascii="Times New Roman" w:eastAsia="Times New Roman" w:hAnsi="Times New Roman" w:cs="Times New Roman"/>
                <w:sz w:val="26"/>
                <w:szCs w:val="26"/>
              </w:rPr>
              <w:t>360,0</w:t>
            </w:r>
          </w:p>
        </w:tc>
        <w:tc>
          <w:tcPr>
            <w:tcW w:w="2410" w:type="dxa"/>
            <w:shd w:val="clear" w:color="auto" w:fill="auto"/>
          </w:tcPr>
          <w:p w:rsidR="004F0E1F" w:rsidRPr="00AB0D54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D54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184833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Телятник,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/с,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инв. 100564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184833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780,0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2C4CDD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4F0E1F" w:rsidRPr="00304E51" w:rsidRDefault="004F0E1F" w:rsidP="00622B3C">
            <w:pPr>
              <w:tabs>
                <w:tab w:val="left" w:pos="1270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4E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Поставский</w:t>
            </w:r>
            <w:proofErr w:type="spellEnd"/>
            <w:r w:rsidRPr="00304E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районный исполнительный комитет,</w:t>
            </w:r>
          </w:p>
          <w:p w:rsidR="004F0E1F" w:rsidRDefault="004F0E1F" w:rsidP="00622B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E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УНН 300078600, г. </w:t>
            </w:r>
            <w:proofErr w:type="spellStart"/>
            <w:r w:rsidRPr="00304E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Поставы</w:t>
            </w:r>
            <w:proofErr w:type="spellEnd"/>
            <w:r w:rsidRPr="00304E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пл. Ленина,25, т. 4 10 01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954C57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DD5F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КБО, почта,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/с, д. Войтехи, инв. 01010114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2C4CD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954C57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A06E10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</w:t>
            </w:r>
          </w:p>
          <w:p w:rsidR="004F0E1F" w:rsidRPr="00720D7E" w:rsidRDefault="004F0E1F" w:rsidP="00DD5F70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е, 1 сооружение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6, вблизи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Мышки,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 222/С-11298, 01310003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954C57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1543E7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капитальных строений</w:t>
            </w:r>
          </w:p>
          <w:p w:rsidR="004F0E1F" w:rsidRPr="00720D7E" w:rsidRDefault="004F0E1F" w:rsidP="00010CB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е, 9 сооружение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территория бывшего военного городка № 629/3,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инв. 01010005, 01010006, 01010007, 01010008, 01010009, 01010013, 01010015, 01010016, 01100076, 01100077, 01010032, 01010034, 01100078, 01100079, 01100080, 01100081, 01100082, 01010042, 01010045, 01010046, 01100085, 01010048, 01010049, 01100086, 01100087, 01100089, 01100090, 01100091, 01010010, 01010011, 01010012, 01010014, 01010020, 01010021, 01010022, 01010023, 01010028, 01100083, 01100084, 01010029, 01010030 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2010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10287,0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766103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010CBB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Караульное помещение,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бывшего военного городка № 629/1,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01010090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2010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2C4C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010CB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Караульное помещение,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территория бывшего военного городка № 629/1,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инв.01010092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2010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010CBB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222/С-13826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1696,3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6B4A5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010CBB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1697,3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6B4A59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010CBB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1696,3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010CBB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склада минеральных удобрений,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135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222/С-1382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1741,7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210.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010CB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Казарма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территория бывшего военного городка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Тешелово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инв. 010100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2010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7371" w:type="dxa"/>
            <w:shd w:val="clear" w:color="auto" w:fill="auto"/>
          </w:tcPr>
          <w:p w:rsidR="004F0E1F" w:rsidRPr="00E7658B" w:rsidRDefault="004F0E1F" w:rsidP="006B4A59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Одноэтажное кирпичное здание гаража</w:t>
            </w:r>
          </w:p>
          <w:p w:rsidR="004F0E1F" w:rsidRPr="00564A3C" w:rsidRDefault="004F0E1F" w:rsidP="00010CBB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д. Гута, ул. Заводская, д.1Н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,и</w:t>
            </w:r>
            <w:proofErr w:type="gramEnd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нв. 222/С-11528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412,5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2.12</w:t>
            </w:r>
          </w:p>
        </w:tc>
        <w:tc>
          <w:tcPr>
            <w:tcW w:w="7371" w:type="dxa"/>
            <w:shd w:val="clear" w:color="auto" w:fill="auto"/>
          </w:tcPr>
          <w:p w:rsidR="004F0E1F" w:rsidRPr="00576023" w:rsidRDefault="004F0E1F" w:rsidP="00010CBB">
            <w:pPr>
              <w:spacing w:after="0" w:line="240" w:lineRule="exact"/>
              <w:rPr>
                <w:rFonts w:ascii="Times New Roman CYR" w:hAnsi="Times New Roman CYR"/>
                <w:sz w:val="26"/>
                <w:szCs w:val="26"/>
              </w:rPr>
            </w:pPr>
            <w:r w:rsidRPr="00576023">
              <w:rPr>
                <w:rFonts w:ascii="Times New Roman CYR" w:hAnsi="Times New Roman CYR"/>
                <w:sz w:val="26"/>
                <w:szCs w:val="26"/>
              </w:rPr>
              <w:t>Одноэтажное кирпичное здание бытового корпуса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, </w:t>
            </w:r>
            <w:r w:rsidRPr="00576023">
              <w:rPr>
                <w:rFonts w:ascii="Times New Roman CYR" w:hAnsi="Times New Roman CYR"/>
                <w:sz w:val="26"/>
                <w:szCs w:val="26"/>
              </w:rPr>
              <w:t>д. Гута,</w:t>
            </w:r>
            <w:r>
              <w:rPr>
                <w:rFonts w:ascii="Times New Roman CYR" w:hAnsi="Times New Roman CYR"/>
                <w:sz w:val="26"/>
                <w:szCs w:val="26"/>
              </w:rPr>
              <w:br/>
            </w:r>
            <w:r w:rsidRPr="00576023">
              <w:rPr>
                <w:rFonts w:ascii="Times New Roman CYR" w:hAnsi="Times New Roman CYR"/>
                <w:sz w:val="26"/>
                <w:szCs w:val="26"/>
              </w:rPr>
              <w:t xml:space="preserve"> ул. Заводская, д.1Н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,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инв. 222/С-11530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726,8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2.13</w:t>
            </w:r>
          </w:p>
        </w:tc>
        <w:tc>
          <w:tcPr>
            <w:tcW w:w="7371" w:type="dxa"/>
            <w:shd w:val="clear" w:color="auto" w:fill="auto"/>
          </w:tcPr>
          <w:p w:rsidR="004F0E1F" w:rsidRPr="00576023" w:rsidRDefault="004F0E1F" w:rsidP="00010CBB">
            <w:pPr>
              <w:spacing w:after="0" w:line="240" w:lineRule="exact"/>
              <w:rPr>
                <w:rFonts w:ascii="Times New Roman CYR" w:hAnsi="Times New Roman CYR"/>
                <w:sz w:val="26"/>
                <w:szCs w:val="26"/>
              </w:rPr>
            </w:pPr>
            <w:proofErr w:type="gramStart"/>
            <w:r w:rsidRPr="00576023">
              <w:rPr>
                <w:rFonts w:ascii="Times New Roman CYR" w:hAnsi="Times New Roman CYR"/>
                <w:sz w:val="26"/>
                <w:szCs w:val="26"/>
              </w:rPr>
              <w:t>Одноэтажное</w:t>
            </w:r>
            <w:proofErr w:type="gramEnd"/>
            <w:r w:rsidRPr="00576023">
              <w:rPr>
                <w:rFonts w:ascii="Times New Roman CYR" w:hAnsi="Times New Roman CYR"/>
                <w:sz w:val="26"/>
                <w:szCs w:val="26"/>
              </w:rPr>
              <w:t xml:space="preserve"> кирпичное  компрессорной станции</w:t>
            </w:r>
            <w:r>
              <w:rPr>
                <w:rFonts w:ascii="Times New Roman CYR" w:hAnsi="Times New Roman CYR"/>
                <w:sz w:val="26"/>
                <w:szCs w:val="26"/>
              </w:rPr>
              <w:t xml:space="preserve">, </w:t>
            </w:r>
            <w:r w:rsidRPr="00576023">
              <w:rPr>
                <w:rFonts w:ascii="Times New Roman CYR" w:hAnsi="Times New Roman CYR"/>
                <w:sz w:val="26"/>
                <w:szCs w:val="26"/>
              </w:rPr>
              <w:t xml:space="preserve">д. Гута, </w:t>
            </w:r>
            <w:r>
              <w:rPr>
                <w:rFonts w:ascii="Times New Roman CYR" w:hAnsi="Times New Roman CYR"/>
                <w:sz w:val="26"/>
                <w:szCs w:val="26"/>
              </w:rPr>
              <w:br/>
            </w:r>
            <w:r w:rsidRPr="00576023">
              <w:rPr>
                <w:rFonts w:ascii="Times New Roman CYR" w:hAnsi="Times New Roman CYR"/>
                <w:sz w:val="26"/>
                <w:szCs w:val="26"/>
              </w:rPr>
              <w:t>ул. Заводская, д.1Н</w:t>
            </w:r>
            <w:r>
              <w:rPr>
                <w:rFonts w:ascii="Times New Roman CYR" w:hAnsi="Times New Roman CYR"/>
                <w:sz w:val="26"/>
                <w:szCs w:val="26"/>
              </w:rPr>
              <w:t>,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 инв. 222/С-11521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400,5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2.14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керамического цеха,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д. Гута, </w:t>
            </w:r>
          </w:p>
          <w:p w:rsidR="004F0E1F" w:rsidRDefault="004F0E1F" w:rsidP="006B4A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222/С-11525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307,5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2.15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материального склада,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д. Гута, </w:t>
            </w:r>
          </w:p>
          <w:p w:rsidR="004F0E1F" w:rsidRDefault="004F0E1F" w:rsidP="006B4A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222/С-11526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360,5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2.16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010C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ремонтно-механического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корпуса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</w:t>
            </w:r>
            <w:proofErr w:type="spellEnd"/>
            <w:proofErr w:type="gramEnd"/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. Гута, 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222/С-11527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891,2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2.17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010C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склада готовой продукции,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br/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д. Гута, 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222/С-11520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1165,9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2.18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Одноэтажное кирпичное здание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проходной 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 весовой,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д. Гута,</w:t>
            </w:r>
          </w:p>
          <w:p w:rsidR="004F0E1F" w:rsidRDefault="004F0E1F" w:rsidP="006B4A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д.1Н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222/С-11531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2.19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З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дание 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составного цеха по приготовлению шихты, </w:t>
            </w: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 xml:space="preserve">д. Гута, </w:t>
            </w:r>
          </w:p>
          <w:p w:rsidR="004F0E1F" w:rsidRDefault="004F0E1F" w:rsidP="006B4A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658B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ул. Заводская, д.1</w:t>
            </w:r>
            <w:r>
              <w:rPr>
                <w:rFonts w:ascii="Times New Roman CYR" w:eastAsia="Times New Roman" w:hAnsi="Times New Roman CYR" w:cs="Times New Roman"/>
                <w:sz w:val="26"/>
                <w:szCs w:val="26"/>
              </w:rPr>
              <w:t>, инв. 222/С-16044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0506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2396,0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010CBB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Отдел по образованию </w:t>
            </w:r>
            <w:proofErr w:type="spellStart"/>
            <w:r w:rsidRPr="00010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Поставского</w:t>
            </w:r>
            <w:proofErr w:type="spellEnd"/>
            <w:r w:rsidRPr="00010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районного исполнительного комитета, УНП 300077155,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010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г. </w:t>
            </w:r>
            <w:proofErr w:type="spellStart"/>
            <w:r w:rsidRPr="00010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Поставы</w:t>
            </w:r>
            <w:proofErr w:type="spellEnd"/>
            <w:r w:rsidRPr="00010C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ул. П. Морозова, 33Б, т. 4 29 88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Default="004F0E1F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4F0E1F" w:rsidRPr="00B85A7C" w:rsidRDefault="004F0E1F" w:rsidP="002A59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Комплекс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апитальных строений (2 здания), </w:t>
            </w:r>
            <w:proofErr w:type="spellStart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Янкишки</w:t>
            </w:r>
            <w:proofErr w:type="spellEnd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,7,</w:t>
            </w:r>
            <w:r w:rsidR="002A5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инв. 222/С-38469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 222/С-38526</w:t>
            </w:r>
          </w:p>
        </w:tc>
        <w:tc>
          <w:tcPr>
            <w:tcW w:w="2409" w:type="dxa"/>
            <w:shd w:val="clear" w:color="auto" w:fill="auto"/>
          </w:tcPr>
          <w:p w:rsidR="004F0E1F" w:rsidRPr="00B85A7C" w:rsidRDefault="004F0E1F" w:rsidP="000506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1985" w:type="dxa"/>
            <w:shd w:val="clear" w:color="auto" w:fill="auto"/>
          </w:tcPr>
          <w:p w:rsidR="004F0E1F" w:rsidRPr="00B85A7C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474,5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2A595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2A59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дание школы, </w:t>
            </w:r>
            <w:proofErr w:type="spellStart"/>
            <w:r w:rsidR="002A595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="002A59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2A595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01010001,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декабрь2015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1722,0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4F0E1F" w:rsidRPr="006B4A59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Поставского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райисполкома, УНП 300085708,</w:t>
            </w:r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г. 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Поставы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пл. Ленина, 25, т. 4 40 98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Default="004F0E1F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клуба,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д. Гута, ул. Заводская, 4,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222/С-36606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2008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645,7</w:t>
            </w:r>
          </w:p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Войтеховского клуба-библиотеки,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4F0E1F" w:rsidRPr="00720D7E" w:rsidRDefault="004F0E1F" w:rsidP="006B4A59">
            <w:pPr>
              <w:spacing w:after="0" w:line="240" w:lineRule="exact"/>
              <w:ind w:left="57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 Войтехи,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222/С-12296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2013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163,0</w:t>
            </w:r>
          </w:p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сельского дома культуры,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д. Муляры,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Магистральная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10, инв. 222/С-41268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2015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285,0</w:t>
            </w:r>
          </w:p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273D99" w:rsidRDefault="004F0E1F" w:rsidP="006B4A5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273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4F0E1F" w:rsidRPr="006B4A59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Государственное учреждение «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Поставский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районный краеведческий музей» УНП 390430194,</w:t>
            </w:r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г. 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Поставы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пл. Ленина, 11/2, т. 4 23 60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2A595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детского сада,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д. Париж,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13, инв. 222/С-1670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2008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309,7</w:t>
            </w:r>
          </w:p>
        </w:tc>
        <w:tc>
          <w:tcPr>
            <w:tcW w:w="2410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4F0E1F" w:rsidRPr="002A595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Воропаевский</w:t>
            </w:r>
            <w:proofErr w:type="spellEnd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сельский исполнительный комитет,</w:t>
            </w:r>
          </w:p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УНП 300085644, </w:t>
            </w:r>
            <w:proofErr w:type="spellStart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Поставский</w:t>
            </w:r>
            <w:proofErr w:type="spellEnd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район, </w:t>
            </w:r>
            <w:proofErr w:type="gramStart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.п. Воропаево,</w:t>
            </w:r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 ул. </w:t>
            </w:r>
            <w:proofErr w:type="gramStart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Ленинская</w:t>
            </w:r>
            <w:proofErr w:type="gramEnd"/>
            <w:r w:rsidRPr="002A5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127, т. 4 82 32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Default="004F0E1F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4F0E1F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6.1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детского сада,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Воропаево,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19,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222/-12282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2013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1831,8</w:t>
            </w:r>
          </w:p>
        </w:tc>
        <w:tc>
          <w:tcPr>
            <w:tcW w:w="2410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Одноэтажное кирпичное здание начальной школы,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д. Бельки,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30, инв. 222/С-12052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2010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340,9</w:t>
            </w:r>
          </w:p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6.3</w:t>
            </w:r>
          </w:p>
        </w:tc>
        <w:tc>
          <w:tcPr>
            <w:tcW w:w="7371" w:type="dxa"/>
            <w:shd w:val="clear" w:color="auto" w:fill="auto"/>
          </w:tcPr>
          <w:p w:rsidR="004F0E1F" w:rsidRPr="009631F1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школы, </w:t>
            </w:r>
            <w:proofErr w:type="spellStart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Воропаевский</w:t>
            </w:r>
            <w:proofErr w:type="spellEnd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>Кейзики</w:t>
            </w:r>
            <w:proofErr w:type="spellEnd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>Сикоро</w:t>
            </w:r>
            <w:proofErr w:type="spellEnd"/>
            <w:r w:rsidRPr="003F2CC7">
              <w:rPr>
                <w:rFonts w:ascii="Times New Roman" w:eastAsia="Times New Roman" w:hAnsi="Times New Roman" w:cs="Times New Roman"/>
                <w:sz w:val="26"/>
                <w:szCs w:val="26"/>
              </w:rPr>
              <w:t>, 10, инв. 222/С-12288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4F0E1F" w:rsidRPr="006B4A59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Коммунальное унитарное сельскохозяйственное предприятие «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Дуниловичи-Агро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», УНП 300077709, 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Поставский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аг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Дуниловичи, ул. Александра </w:t>
            </w:r>
            <w:proofErr w:type="spellStart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Бульбенова</w:t>
            </w:r>
            <w:proofErr w:type="spellEnd"/>
            <w:r w:rsidRPr="006B4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30, т. 5 99 41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Default="004F0E1F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7.1</w:t>
            </w:r>
          </w:p>
        </w:tc>
        <w:tc>
          <w:tcPr>
            <w:tcW w:w="7371" w:type="dxa"/>
            <w:shd w:val="clear" w:color="auto" w:fill="auto"/>
          </w:tcPr>
          <w:p w:rsidR="004F0E1F" w:rsidRPr="00B85A7C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Сергеевичи, инв.11а</w:t>
            </w:r>
          </w:p>
        </w:tc>
        <w:tc>
          <w:tcPr>
            <w:tcW w:w="2409" w:type="dxa"/>
            <w:shd w:val="clear" w:color="auto" w:fill="auto"/>
          </w:tcPr>
          <w:p w:rsidR="004F0E1F" w:rsidRPr="00B85A7C" w:rsidRDefault="004F0E1F" w:rsidP="000506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Pr="00B85A7C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1109,0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7.2</w:t>
            </w:r>
          </w:p>
        </w:tc>
        <w:tc>
          <w:tcPr>
            <w:tcW w:w="7371" w:type="dxa"/>
            <w:shd w:val="clear" w:color="auto" w:fill="auto"/>
          </w:tcPr>
          <w:p w:rsidR="004F0E1F" w:rsidRPr="00B85A7C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Дуниловичский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Крикалы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инв.1215</w:t>
            </w:r>
          </w:p>
        </w:tc>
        <w:tc>
          <w:tcPr>
            <w:tcW w:w="2409" w:type="dxa"/>
            <w:shd w:val="clear" w:color="auto" w:fill="auto"/>
          </w:tcPr>
          <w:p w:rsidR="004F0E1F" w:rsidRPr="00B85A7C" w:rsidRDefault="004F0E1F" w:rsidP="000506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5" w:type="dxa"/>
            <w:shd w:val="clear" w:color="auto" w:fill="auto"/>
          </w:tcPr>
          <w:p w:rsidR="004F0E1F" w:rsidRPr="00B85A7C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4F0E1F" w:rsidRPr="00652659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Унитарное предприятие жилищно-коммунальное хозяйство </w:t>
            </w:r>
            <w:proofErr w:type="spellStart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Поставского</w:t>
            </w:r>
            <w:proofErr w:type="spellEnd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района</w:t>
            </w:r>
            <w:proofErr w:type="gramStart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,У</w:t>
            </w:r>
            <w:proofErr w:type="gramEnd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НН</w:t>
            </w:r>
            <w:proofErr w:type="spellEnd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459779, г"/>
              </w:smartTagPr>
              <w:r w:rsidRPr="00652659">
                <w:rPr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300459779, г</w:t>
              </w:r>
            </w:smartTag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Поставы</w:t>
            </w:r>
            <w:proofErr w:type="spellEnd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ул. Ворошилова,1, т. 2 07 93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Default="004F0E1F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7371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Здание бани МСО,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Ленинская, 151, инв. 3814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Двухэтажное кирпичное здание учебного корпуса № 3, 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27, инв. 222/С-12925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2008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884,5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8.3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Двухэтажное кирпичное здание командного пункта инженера КПИ № 127, 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46А,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28в. № 222/С-12927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2008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350,3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8.4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Двухэтажное кирпичное здание высотного снаряжения ЗВС № 128,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46,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инв.222/С-12929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2008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1096,6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8.5</w:t>
            </w:r>
          </w:p>
        </w:tc>
        <w:tc>
          <w:tcPr>
            <w:tcW w:w="7371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Двухэтажное кирпичное здание штаба полка № 148,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Озерная, 25,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инв.222/С-12934</w:t>
            </w:r>
          </w:p>
        </w:tc>
        <w:tc>
          <w:tcPr>
            <w:tcW w:w="2409" w:type="dxa"/>
            <w:shd w:val="clear" w:color="auto" w:fill="auto"/>
          </w:tcPr>
          <w:p w:rsidR="004F0E1F" w:rsidRPr="00720D7E" w:rsidRDefault="004F0E1F" w:rsidP="0005061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2008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529,2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8.6</w:t>
            </w:r>
          </w:p>
        </w:tc>
        <w:tc>
          <w:tcPr>
            <w:tcW w:w="7371" w:type="dxa"/>
            <w:shd w:val="clear" w:color="auto" w:fill="auto"/>
          </w:tcPr>
          <w:p w:rsidR="004F0E1F" w:rsidRPr="00181FF5" w:rsidRDefault="004F0E1F" w:rsidP="006B4A59">
            <w:pPr>
              <w:pStyle w:val="table10"/>
              <w:spacing w:line="240" w:lineRule="exact"/>
              <w:rPr>
                <w:sz w:val="26"/>
                <w:szCs w:val="26"/>
              </w:rPr>
            </w:pPr>
            <w:r w:rsidRPr="00181FF5">
              <w:rPr>
                <w:sz w:val="26"/>
                <w:szCs w:val="26"/>
              </w:rPr>
              <w:t xml:space="preserve">Резервуар 4х400, г. </w:t>
            </w:r>
            <w:proofErr w:type="spellStart"/>
            <w:r w:rsidRPr="00181FF5">
              <w:rPr>
                <w:sz w:val="26"/>
                <w:szCs w:val="26"/>
              </w:rPr>
              <w:t>Поставы</w:t>
            </w:r>
            <w:proofErr w:type="spellEnd"/>
            <w:r w:rsidRPr="00181FF5">
              <w:rPr>
                <w:sz w:val="26"/>
                <w:szCs w:val="26"/>
              </w:rPr>
              <w:t xml:space="preserve">, ул. </w:t>
            </w:r>
            <w:proofErr w:type="gramStart"/>
            <w:r w:rsidRPr="00181FF5">
              <w:rPr>
                <w:sz w:val="26"/>
                <w:szCs w:val="26"/>
              </w:rPr>
              <w:t>Озерная</w:t>
            </w:r>
            <w:proofErr w:type="gramEnd"/>
            <w:r>
              <w:rPr>
                <w:sz w:val="26"/>
                <w:szCs w:val="26"/>
              </w:rPr>
              <w:t>, инв. 341</w:t>
            </w:r>
          </w:p>
        </w:tc>
        <w:tc>
          <w:tcPr>
            <w:tcW w:w="2409" w:type="dxa"/>
            <w:shd w:val="clear" w:color="auto" w:fill="auto"/>
          </w:tcPr>
          <w:p w:rsidR="004F0E1F" w:rsidRPr="00181FF5" w:rsidRDefault="004F0E1F" w:rsidP="006B4A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81FF5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1FF5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985" w:type="dxa"/>
            <w:shd w:val="clear" w:color="auto" w:fill="auto"/>
          </w:tcPr>
          <w:p w:rsidR="004F0E1F" w:rsidRDefault="004F0E1F" w:rsidP="006B4A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8.7</w:t>
            </w:r>
          </w:p>
        </w:tc>
        <w:tc>
          <w:tcPr>
            <w:tcW w:w="7371" w:type="dxa"/>
            <w:shd w:val="clear" w:color="auto" w:fill="auto"/>
          </w:tcPr>
          <w:p w:rsidR="004F0E1F" w:rsidRPr="00181FF5" w:rsidRDefault="004F0E1F" w:rsidP="006B4A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FF5">
              <w:rPr>
                <w:rFonts w:ascii="Times New Roman" w:hAnsi="Times New Roman" w:cs="Times New Roman"/>
                <w:sz w:val="26"/>
                <w:szCs w:val="26"/>
              </w:rPr>
              <w:t xml:space="preserve">Резервуар 4х450, г. </w:t>
            </w:r>
            <w:proofErr w:type="spellStart"/>
            <w:r w:rsidRPr="00181FF5">
              <w:rPr>
                <w:rFonts w:ascii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181FF5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181FF5">
              <w:rPr>
                <w:rFonts w:ascii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инв. 370</w:t>
            </w:r>
          </w:p>
        </w:tc>
        <w:tc>
          <w:tcPr>
            <w:tcW w:w="2409" w:type="dxa"/>
            <w:shd w:val="clear" w:color="auto" w:fill="auto"/>
          </w:tcPr>
          <w:p w:rsidR="004F0E1F" w:rsidRPr="00181FF5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81FF5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1FF5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985" w:type="dxa"/>
            <w:shd w:val="clear" w:color="auto" w:fill="auto"/>
          </w:tcPr>
          <w:p w:rsidR="004F0E1F" w:rsidRPr="00720D7E" w:rsidRDefault="004F0E1F" w:rsidP="006B4A59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B4A59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4F0E1F" w:rsidRPr="00652659" w:rsidRDefault="004F0E1F" w:rsidP="006526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Управление по сельскому хозяйству и продовольствию </w:t>
            </w:r>
            <w:proofErr w:type="spellStart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Поставского</w:t>
            </w:r>
            <w:proofErr w:type="spellEnd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районного исполнительного комитета, </w:t>
            </w:r>
          </w:p>
          <w:p w:rsidR="004F0E1F" w:rsidRDefault="004F0E1F" w:rsidP="006526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УНП 300168604, г. </w:t>
            </w:r>
            <w:proofErr w:type="spellStart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Поставы</w:t>
            </w:r>
            <w:proofErr w:type="spellEnd"/>
            <w:r w:rsidRPr="00652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пл. Ленина, 25, т. 4 16 05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F0E1F" w:rsidRDefault="004F0E1F" w:rsidP="007661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F0E1F" w:rsidRDefault="004F0E1F" w:rsidP="006C0AF2">
            <w:pPr>
              <w:spacing w:after="0" w:line="240" w:lineRule="exact"/>
              <w:ind w:left="57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4F0E1F" w:rsidRPr="00B85A7C" w:rsidRDefault="004F0E1F" w:rsidP="006526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Весовая будка на 25 тонн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ул. Ленинская</w:t>
            </w:r>
          </w:p>
        </w:tc>
        <w:tc>
          <w:tcPr>
            <w:tcW w:w="2409" w:type="dxa"/>
            <w:shd w:val="clear" w:color="auto" w:fill="auto"/>
          </w:tcPr>
          <w:p w:rsidR="004F0E1F" w:rsidRPr="00B85A7C" w:rsidRDefault="004F0E1F" w:rsidP="004F0E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4F0E1F" w:rsidRPr="00B85A7C" w:rsidRDefault="004F0E1F" w:rsidP="006526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4F0E1F" w:rsidRPr="00B85A7C" w:rsidRDefault="004F0E1F" w:rsidP="00652659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Насосная склада пылевидных удобрений</w:t>
            </w:r>
            <w:proofErr w:type="gramStart"/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Поставы</w:t>
            </w:r>
            <w:proofErr w:type="spellEnd"/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4520E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Ленинская</w:t>
            </w:r>
          </w:p>
        </w:tc>
        <w:tc>
          <w:tcPr>
            <w:tcW w:w="2409" w:type="dxa"/>
            <w:shd w:val="clear" w:color="auto" w:fill="auto"/>
          </w:tcPr>
          <w:p w:rsidR="004F0E1F" w:rsidRPr="00B85A7C" w:rsidRDefault="004F0E1F" w:rsidP="004F0E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4F0E1F" w:rsidRPr="00B85A7C" w:rsidRDefault="004F0E1F" w:rsidP="006526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2410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</w:t>
            </w:r>
          </w:p>
        </w:tc>
        <w:tc>
          <w:tcPr>
            <w:tcW w:w="7371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Контора-клуб,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proofErr w:type="spellStart"/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Лынтупский</w:t>
            </w:r>
            <w:proofErr w:type="spellEnd"/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/с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42B40">
              <w:rPr>
                <w:rFonts w:ascii="Times New Roman" w:eastAsia="Times New Roman" w:hAnsi="Times New Roman" w:cs="Times New Roman"/>
                <w:sz w:val="26"/>
                <w:szCs w:val="26"/>
              </w:rPr>
              <w:t>селки-2</w:t>
            </w:r>
          </w:p>
        </w:tc>
        <w:tc>
          <w:tcPr>
            <w:tcW w:w="2409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2410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9.4</w:t>
            </w:r>
          </w:p>
        </w:tc>
        <w:tc>
          <w:tcPr>
            <w:tcW w:w="7371" w:type="dxa"/>
            <w:shd w:val="clear" w:color="auto" w:fill="auto"/>
          </w:tcPr>
          <w:p w:rsidR="004F0E1F" w:rsidRPr="006E54DE" w:rsidRDefault="004F0E1F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ФАП,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9407FB" w:rsidRDefault="004F0E1F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</w:t>
            </w:r>
          </w:p>
        </w:tc>
        <w:tc>
          <w:tcPr>
            <w:tcW w:w="7371" w:type="dxa"/>
            <w:shd w:val="clear" w:color="auto" w:fill="auto"/>
          </w:tcPr>
          <w:p w:rsidR="004F0E1F" w:rsidRPr="006E54DE" w:rsidRDefault="004F0E1F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Артскважин</w:t>
            </w:r>
            <w:proofErr w:type="gramStart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РММ),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9407FB" w:rsidRDefault="004F0E1F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7371" w:type="dxa"/>
            <w:shd w:val="clear" w:color="auto" w:fill="auto"/>
          </w:tcPr>
          <w:p w:rsidR="004F0E1F" w:rsidRPr="006E54DE" w:rsidRDefault="004F0E1F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Мастерская (диспетчерский пункт)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9407FB" w:rsidRDefault="004F0E1F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7371" w:type="dxa"/>
            <w:shd w:val="clear" w:color="auto" w:fill="auto"/>
          </w:tcPr>
          <w:p w:rsidR="004F0E1F" w:rsidRPr="006E54DE" w:rsidRDefault="004F0E1F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Свирду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9407FB" w:rsidRDefault="004F0E1F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1260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4F0E1F" w:rsidRPr="008F13F9" w:rsidTr="004F0E1F">
        <w:tc>
          <w:tcPr>
            <w:tcW w:w="675" w:type="dxa"/>
            <w:shd w:val="clear" w:color="auto" w:fill="auto"/>
          </w:tcPr>
          <w:p w:rsidR="004F0E1F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9.8</w:t>
            </w:r>
          </w:p>
        </w:tc>
        <w:tc>
          <w:tcPr>
            <w:tcW w:w="7371" w:type="dxa"/>
            <w:shd w:val="clear" w:color="auto" w:fill="auto"/>
          </w:tcPr>
          <w:p w:rsidR="004F0E1F" w:rsidRPr="006E54DE" w:rsidRDefault="004F0E1F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под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электорооборудование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0E1F" w:rsidRDefault="004F0E1F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4F0E1F" w:rsidRPr="009407FB" w:rsidRDefault="004F0E1F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4F0E1F" w:rsidRPr="005C4C37" w:rsidRDefault="004F0E1F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9.9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асфальтной площадкой),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13954,0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9.10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 центральная усадьба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9.11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кирпичная (центр)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9.12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Насосная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кирпичная (комплекс)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E1277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9.13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Пилорама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9.14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Кормоцех с картофелехранилищем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9.15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9.16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Нефтебаза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9.17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под газ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9.18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Диспетче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ский пункт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9.19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запчастей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B05C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9.20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Сенажная траншея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Субочи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9.21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2A595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Сенажная траншея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Заболотье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307104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30710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3071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9.22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30710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Столярная мастерская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307104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30710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3071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9.23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ядохимикатов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307104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30710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3071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9.24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Сушилка СЗСБ-8А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329,2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9.25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фермы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Заболотье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2C4CDD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9.26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Асфальтная площадка столов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ой,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9.27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ядохимикатов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9.28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9.29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Жигуны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9.30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Бункеры для хранения зерна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штуки,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9.31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Бункер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вентилируемые 2 шт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уки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9.32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30710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Бункер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вентилируемые 2 шт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уки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307104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30710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3071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9.33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Поповцы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9.34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Бурскважина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Скарповцы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9.35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Башня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9.36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Клуб деревянный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9.37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Лечебница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9.38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зерна деревянный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.п.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9.39</w:t>
            </w:r>
          </w:p>
        </w:tc>
        <w:tc>
          <w:tcPr>
            <w:tcW w:w="7371" w:type="dxa"/>
            <w:shd w:val="clear" w:color="auto" w:fill="auto"/>
          </w:tcPr>
          <w:p w:rsidR="002A595E" w:rsidRPr="00D15CB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544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зерна кирпичный (с благоустройством),</w:t>
            </w:r>
            <w:r w:rsidRPr="00D544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D544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 w:rsidRPr="00D544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D544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544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D544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.п. </w:t>
            </w:r>
            <w:proofErr w:type="spellStart"/>
            <w:r w:rsidRPr="00D544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3919,0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9.40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кирпичная (центр)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9.41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Домути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9.42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9.43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для комбикорма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9.44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 кирпичный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Полхуны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9.45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Напольная сушилка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9.46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Напольная сушилка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9.47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9.48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Телятник-профилакторий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Новоселки-2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9.49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весами РПВШ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65,6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9.50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весами автомобильными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г.п.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186,12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9.51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весами автомобильными РП-15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10,6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9.52</w:t>
            </w:r>
          </w:p>
        </w:tc>
        <w:tc>
          <w:tcPr>
            <w:tcW w:w="7371" w:type="dxa"/>
            <w:shd w:val="clear" w:color="auto" w:fill="auto"/>
          </w:tcPr>
          <w:p w:rsidR="002A595E" w:rsidRPr="004F5113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Банно-прачечный комбинат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9.53</w:t>
            </w:r>
          </w:p>
        </w:tc>
        <w:tc>
          <w:tcPr>
            <w:tcW w:w="7371" w:type="dxa"/>
            <w:shd w:val="clear" w:color="auto" w:fill="auto"/>
          </w:tcPr>
          <w:p w:rsidR="002A595E" w:rsidRPr="004F5113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Помещение для молодняка КРС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Лынтупский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5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Ковали</w:t>
            </w:r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1650,0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9.54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 кирпичный (центральная ферма)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благоустройством,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</w:t>
            </w: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9.55</w:t>
            </w:r>
          </w:p>
        </w:tc>
        <w:tc>
          <w:tcPr>
            <w:tcW w:w="7371" w:type="dxa"/>
            <w:shd w:val="clear" w:color="auto" w:fill="auto"/>
          </w:tcPr>
          <w:p w:rsidR="002A595E" w:rsidRPr="006E54DE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Автогараж</w:t>
            </w:r>
            <w:proofErr w:type="spell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54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9407FB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07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9.56</w:t>
            </w:r>
          </w:p>
        </w:tc>
        <w:tc>
          <w:tcPr>
            <w:tcW w:w="7371" w:type="dxa"/>
            <w:shd w:val="clear" w:color="auto" w:fill="auto"/>
          </w:tcPr>
          <w:p w:rsidR="002A595E" w:rsidRPr="002C4CDD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Камайский</w:t>
            </w:r>
            <w:proofErr w:type="spellEnd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ереньки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9.57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Сенажная траншея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Гуменники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9.58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Столовая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9.59</w:t>
            </w:r>
          </w:p>
        </w:tc>
        <w:tc>
          <w:tcPr>
            <w:tcW w:w="7371" w:type="dxa"/>
            <w:shd w:val="clear" w:color="auto" w:fill="auto"/>
          </w:tcPr>
          <w:p w:rsidR="002A595E" w:rsidRPr="002C4CDD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Гумен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9.60</w:t>
            </w:r>
          </w:p>
        </w:tc>
        <w:tc>
          <w:tcPr>
            <w:tcW w:w="7371" w:type="dxa"/>
            <w:shd w:val="clear" w:color="auto" w:fill="auto"/>
          </w:tcPr>
          <w:p w:rsidR="002A595E" w:rsidRPr="002C4CDD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Койры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9.61</w:t>
            </w:r>
          </w:p>
        </w:tc>
        <w:tc>
          <w:tcPr>
            <w:tcW w:w="7371" w:type="dxa"/>
            <w:shd w:val="clear" w:color="auto" w:fill="auto"/>
          </w:tcPr>
          <w:p w:rsidR="002A595E" w:rsidRPr="002C4CDD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Подоляны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9.62</w:t>
            </w:r>
          </w:p>
        </w:tc>
        <w:tc>
          <w:tcPr>
            <w:tcW w:w="7371" w:type="dxa"/>
            <w:shd w:val="clear" w:color="auto" w:fill="auto"/>
          </w:tcPr>
          <w:p w:rsidR="002A595E" w:rsidRPr="002C4CDD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Кормокухн</w:t>
            </w:r>
            <w:proofErr w:type="gram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я(</w:t>
            </w:r>
            <w:proofErr w:type="gramEnd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телятник)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п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одъезд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ом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ферме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Койры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9.63</w:t>
            </w:r>
          </w:p>
        </w:tc>
        <w:tc>
          <w:tcPr>
            <w:tcW w:w="7371" w:type="dxa"/>
            <w:shd w:val="clear" w:color="auto" w:fill="auto"/>
          </w:tcPr>
          <w:p w:rsidR="002A595E" w:rsidRPr="002C4CDD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Пилорама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 благоустройством),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4C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Вереньки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9.64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Лапинцы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9.65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минеральных удобрений,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вираны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9.66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Мастерские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740,0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9.67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двумя благоустройствами),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1088,0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9.68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Коровник бревенчатый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Койры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9.69</w:t>
            </w:r>
          </w:p>
        </w:tc>
        <w:tc>
          <w:tcPr>
            <w:tcW w:w="7371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Коровник бревенчатый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одоляны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652659">
            <w:pPr>
              <w:spacing w:after="0" w:line="240" w:lineRule="exact"/>
              <w:jc w:val="center"/>
            </w:pP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9.70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благоустройством),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Default="002A595E" w:rsidP="00CC080F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  <w:r w:rsidRPr="00F864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1139,09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9.71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Здание </w:t>
            </w:r>
            <w:proofErr w:type="gramStart"/>
            <w:r w:rsidRPr="0030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насосной</w:t>
            </w:r>
            <w:proofErr w:type="gramEnd"/>
            <w:r w:rsidRPr="0030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г. </w:t>
            </w:r>
            <w:proofErr w:type="spellStart"/>
            <w:r w:rsidRPr="0030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Поставы</w:t>
            </w:r>
            <w:proofErr w:type="spellEnd"/>
            <w:r w:rsidRPr="003032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Ленинская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9.72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Котельная склада,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Поставы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енинская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33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9.73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Контора,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Поставы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Ленинская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033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9.74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CC080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благоустройством)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2105,00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9.75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1950,0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9.76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05061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Зерносклад,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9.77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Ремонтные мастерские,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525,0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9.78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2A595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Здание мойки,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9.79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айон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Войтехи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9.80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65265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Столовая гостиницы,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Бельки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774,0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2A595E" w:rsidRPr="008F13F9" w:rsidTr="004F0E1F">
        <w:tc>
          <w:tcPr>
            <w:tcW w:w="675" w:type="dxa"/>
            <w:shd w:val="clear" w:color="auto" w:fill="auto"/>
          </w:tcPr>
          <w:p w:rsidR="002A595E" w:rsidRDefault="002A595E" w:rsidP="00307104">
            <w:pPr>
              <w:tabs>
                <w:tab w:val="left" w:pos="6521"/>
                <w:tab w:val="left" w:pos="10065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9.81</w:t>
            </w:r>
          </w:p>
        </w:tc>
        <w:tc>
          <w:tcPr>
            <w:tcW w:w="7371" w:type="dxa"/>
            <w:shd w:val="clear" w:color="auto" w:fill="auto"/>
          </w:tcPr>
          <w:p w:rsidR="002A595E" w:rsidRPr="007C1889" w:rsidRDefault="002A595E" w:rsidP="002A595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Нежилой дом,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Косовщина</w:t>
            </w:r>
            <w:proofErr w:type="spell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Песчаная</w:t>
            </w:r>
            <w:proofErr w:type="gramEnd"/>
            <w:r w:rsidRPr="007C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14 </w:t>
            </w:r>
          </w:p>
        </w:tc>
        <w:tc>
          <w:tcPr>
            <w:tcW w:w="2409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2020</w:t>
            </w:r>
          </w:p>
        </w:tc>
        <w:tc>
          <w:tcPr>
            <w:tcW w:w="1985" w:type="dxa"/>
            <w:shd w:val="clear" w:color="auto" w:fill="auto"/>
          </w:tcPr>
          <w:p w:rsidR="002A595E" w:rsidRPr="003033AD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3AD">
              <w:rPr>
                <w:rFonts w:ascii="Times New Roman" w:eastAsia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2410" w:type="dxa"/>
            <w:shd w:val="clear" w:color="auto" w:fill="auto"/>
          </w:tcPr>
          <w:p w:rsidR="002A595E" w:rsidRPr="005C4C37" w:rsidRDefault="002A595E" w:rsidP="006526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</w:tr>
    </w:tbl>
    <w:p w:rsidR="00E40C10" w:rsidRDefault="00E40C10" w:rsidP="00E40C10">
      <w:pPr>
        <w:pStyle w:val="Standard"/>
        <w:rPr>
          <w:sz w:val="30"/>
          <w:szCs w:val="30"/>
        </w:rPr>
      </w:pPr>
    </w:p>
    <w:p w:rsidR="00E40C10" w:rsidRDefault="00E40C10" w:rsidP="00E40C10">
      <w:pPr>
        <w:pStyle w:val="Standard"/>
        <w:rPr>
          <w:sz w:val="30"/>
          <w:szCs w:val="30"/>
        </w:rPr>
      </w:pPr>
    </w:p>
    <w:sectPr w:rsidR="00E40C10" w:rsidSect="00B1707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59" w:rsidRDefault="00652659" w:rsidP="00647AFE">
      <w:pPr>
        <w:spacing w:after="0" w:line="240" w:lineRule="auto"/>
      </w:pPr>
      <w:r>
        <w:separator/>
      </w:r>
    </w:p>
  </w:endnote>
  <w:endnote w:type="continuationSeparator" w:id="0">
    <w:p w:rsidR="00652659" w:rsidRDefault="00652659" w:rsidP="006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59" w:rsidRDefault="00652659" w:rsidP="00647AFE">
      <w:pPr>
        <w:spacing w:after="0" w:line="240" w:lineRule="auto"/>
      </w:pPr>
      <w:r>
        <w:separator/>
      </w:r>
    </w:p>
  </w:footnote>
  <w:footnote w:type="continuationSeparator" w:id="0">
    <w:p w:rsidR="00652659" w:rsidRDefault="00652659" w:rsidP="006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865803"/>
      <w:docPartObj>
        <w:docPartGallery w:val="Page Numbers (Top of Page)"/>
        <w:docPartUnique/>
      </w:docPartObj>
    </w:sdtPr>
    <w:sdtContent>
      <w:p w:rsidR="00652659" w:rsidRDefault="00652659">
        <w:pPr>
          <w:pStyle w:val="a7"/>
          <w:jc w:val="center"/>
        </w:pPr>
        <w:fldSimple w:instr="PAGE   \* MERGEFORMAT">
          <w:r w:rsidR="00050616">
            <w:rPr>
              <w:noProof/>
            </w:rPr>
            <w:t>4</w:t>
          </w:r>
        </w:fldSimple>
      </w:p>
    </w:sdtContent>
  </w:sdt>
  <w:p w:rsidR="00652659" w:rsidRDefault="006526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DC7"/>
    <w:multiLevelType w:val="multilevel"/>
    <w:tmpl w:val="D3A03E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sz w:val="25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  <w:sz w:val="25"/>
      </w:rPr>
    </w:lvl>
  </w:abstractNum>
  <w:abstractNum w:abstractNumId="1">
    <w:nsid w:val="10AB1A55"/>
    <w:multiLevelType w:val="hybridMultilevel"/>
    <w:tmpl w:val="E87C6566"/>
    <w:lvl w:ilvl="0" w:tplc="7610BD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423"/>
    <w:multiLevelType w:val="hybridMultilevel"/>
    <w:tmpl w:val="0CFA3BB0"/>
    <w:lvl w:ilvl="0" w:tplc="5E6254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72"/>
    <w:multiLevelType w:val="hybridMultilevel"/>
    <w:tmpl w:val="BFA4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5859"/>
    <w:multiLevelType w:val="hybridMultilevel"/>
    <w:tmpl w:val="871CE742"/>
    <w:lvl w:ilvl="0" w:tplc="3AB230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34B8"/>
    <w:rsid w:val="00006B5A"/>
    <w:rsid w:val="00010CBB"/>
    <w:rsid w:val="00012876"/>
    <w:rsid w:val="000271BA"/>
    <w:rsid w:val="000364BD"/>
    <w:rsid w:val="000379BE"/>
    <w:rsid w:val="00044744"/>
    <w:rsid w:val="0004700E"/>
    <w:rsid w:val="00050505"/>
    <w:rsid w:val="00050616"/>
    <w:rsid w:val="0005700A"/>
    <w:rsid w:val="00063E2C"/>
    <w:rsid w:val="00065A20"/>
    <w:rsid w:val="000661AB"/>
    <w:rsid w:val="00077628"/>
    <w:rsid w:val="000925C6"/>
    <w:rsid w:val="000A0824"/>
    <w:rsid w:val="000A1279"/>
    <w:rsid w:val="000A1598"/>
    <w:rsid w:val="000B0EF9"/>
    <w:rsid w:val="000B7BD3"/>
    <w:rsid w:val="000C01F2"/>
    <w:rsid w:val="000D06D7"/>
    <w:rsid w:val="000E18DA"/>
    <w:rsid w:val="000E3C5B"/>
    <w:rsid w:val="000E3F68"/>
    <w:rsid w:val="000E56FA"/>
    <w:rsid w:val="000F12D7"/>
    <w:rsid w:val="000F283E"/>
    <w:rsid w:val="00103191"/>
    <w:rsid w:val="0010352C"/>
    <w:rsid w:val="00107938"/>
    <w:rsid w:val="00130C5F"/>
    <w:rsid w:val="001413D3"/>
    <w:rsid w:val="00141860"/>
    <w:rsid w:val="0014269A"/>
    <w:rsid w:val="001469F3"/>
    <w:rsid w:val="001543E7"/>
    <w:rsid w:val="001617D3"/>
    <w:rsid w:val="001666DD"/>
    <w:rsid w:val="00175AF3"/>
    <w:rsid w:val="001766D6"/>
    <w:rsid w:val="001818F6"/>
    <w:rsid w:val="00184833"/>
    <w:rsid w:val="00185409"/>
    <w:rsid w:val="00186211"/>
    <w:rsid w:val="00191443"/>
    <w:rsid w:val="001919E2"/>
    <w:rsid w:val="00195CFA"/>
    <w:rsid w:val="001B1453"/>
    <w:rsid w:val="001B380F"/>
    <w:rsid w:val="001C262B"/>
    <w:rsid w:val="001D38AF"/>
    <w:rsid w:val="001E2BF2"/>
    <w:rsid w:val="001E2DD0"/>
    <w:rsid w:val="001F7F8E"/>
    <w:rsid w:val="00202466"/>
    <w:rsid w:val="002049E2"/>
    <w:rsid w:val="00214CBD"/>
    <w:rsid w:val="00215486"/>
    <w:rsid w:val="00220F8C"/>
    <w:rsid w:val="00224320"/>
    <w:rsid w:val="00236EE7"/>
    <w:rsid w:val="00241B00"/>
    <w:rsid w:val="00250EB6"/>
    <w:rsid w:val="002524FE"/>
    <w:rsid w:val="00255C72"/>
    <w:rsid w:val="00265978"/>
    <w:rsid w:val="002716A1"/>
    <w:rsid w:val="00273830"/>
    <w:rsid w:val="00273D99"/>
    <w:rsid w:val="00284281"/>
    <w:rsid w:val="00294C2A"/>
    <w:rsid w:val="002A2EE5"/>
    <w:rsid w:val="002A595E"/>
    <w:rsid w:val="002C4CDD"/>
    <w:rsid w:val="002C6350"/>
    <w:rsid w:val="002F0050"/>
    <w:rsid w:val="002F16FE"/>
    <w:rsid w:val="00304E51"/>
    <w:rsid w:val="00323F18"/>
    <w:rsid w:val="00326936"/>
    <w:rsid w:val="00350C1A"/>
    <w:rsid w:val="00370B2F"/>
    <w:rsid w:val="00375822"/>
    <w:rsid w:val="00386341"/>
    <w:rsid w:val="00391C7D"/>
    <w:rsid w:val="00392A09"/>
    <w:rsid w:val="003933F4"/>
    <w:rsid w:val="003961E3"/>
    <w:rsid w:val="003B0100"/>
    <w:rsid w:val="003B065A"/>
    <w:rsid w:val="003B0D0C"/>
    <w:rsid w:val="003B235F"/>
    <w:rsid w:val="003B26D3"/>
    <w:rsid w:val="003B7875"/>
    <w:rsid w:val="003C2680"/>
    <w:rsid w:val="003C5E2E"/>
    <w:rsid w:val="003D7176"/>
    <w:rsid w:val="003E3312"/>
    <w:rsid w:val="003E7555"/>
    <w:rsid w:val="003F118E"/>
    <w:rsid w:val="00401D68"/>
    <w:rsid w:val="00411A1A"/>
    <w:rsid w:val="0042019A"/>
    <w:rsid w:val="00423455"/>
    <w:rsid w:val="004308D0"/>
    <w:rsid w:val="0044090A"/>
    <w:rsid w:val="004411A2"/>
    <w:rsid w:val="00443DF2"/>
    <w:rsid w:val="00457671"/>
    <w:rsid w:val="00460E6A"/>
    <w:rsid w:val="004711D9"/>
    <w:rsid w:val="00474D07"/>
    <w:rsid w:val="00482272"/>
    <w:rsid w:val="00495BD0"/>
    <w:rsid w:val="004A1072"/>
    <w:rsid w:val="004A577B"/>
    <w:rsid w:val="004A59D7"/>
    <w:rsid w:val="004B0087"/>
    <w:rsid w:val="004D0BD0"/>
    <w:rsid w:val="004D1086"/>
    <w:rsid w:val="004D3334"/>
    <w:rsid w:val="004D429D"/>
    <w:rsid w:val="004E45C6"/>
    <w:rsid w:val="004F0E1F"/>
    <w:rsid w:val="004F591A"/>
    <w:rsid w:val="00503C95"/>
    <w:rsid w:val="005151C0"/>
    <w:rsid w:val="00515D85"/>
    <w:rsid w:val="00522C5A"/>
    <w:rsid w:val="00523477"/>
    <w:rsid w:val="0054092B"/>
    <w:rsid w:val="005471BD"/>
    <w:rsid w:val="0055605E"/>
    <w:rsid w:val="005639E4"/>
    <w:rsid w:val="00566C44"/>
    <w:rsid w:val="00570C45"/>
    <w:rsid w:val="005828A2"/>
    <w:rsid w:val="00590A3F"/>
    <w:rsid w:val="005952AF"/>
    <w:rsid w:val="00597BC3"/>
    <w:rsid w:val="005A3084"/>
    <w:rsid w:val="005A3250"/>
    <w:rsid w:val="005A3C7F"/>
    <w:rsid w:val="005A7D2F"/>
    <w:rsid w:val="005B1024"/>
    <w:rsid w:val="005B33E9"/>
    <w:rsid w:val="005C1F9F"/>
    <w:rsid w:val="005C5913"/>
    <w:rsid w:val="005D790D"/>
    <w:rsid w:val="005E09BE"/>
    <w:rsid w:val="005E0C31"/>
    <w:rsid w:val="005E4D8B"/>
    <w:rsid w:val="005F655E"/>
    <w:rsid w:val="00603B78"/>
    <w:rsid w:val="00622B3C"/>
    <w:rsid w:val="00623376"/>
    <w:rsid w:val="00647AFE"/>
    <w:rsid w:val="00652659"/>
    <w:rsid w:val="006534E6"/>
    <w:rsid w:val="0065443E"/>
    <w:rsid w:val="006659BF"/>
    <w:rsid w:val="006659D7"/>
    <w:rsid w:val="006669D0"/>
    <w:rsid w:val="006757C4"/>
    <w:rsid w:val="006845E8"/>
    <w:rsid w:val="00690647"/>
    <w:rsid w:val="006B4A59"/>
    <w:rsid w:val="006B69FB"/>
    <w:rsid w:val="006B7BF9"/>
    <w:rsid w:val="006B7F55"/>
    <w:rsid w:val="006C0AF2"/>
    <w:rsid w:val="006C5BDD"/>
    <w:rsid w:val="006D35F6"/>
    <w:rsid w:val="006E06E5"/>
    <w:rsid w:val="006F29FC"/>
    <w:rsid w:val="006F7A16"/>
    <w:rsid w:val="006F7B74"/>
    <w:rsid w:val="00705C1A"/>
    <w:rsid w:val="00722E77"/>
    <w:rsid w:val="00722F16"/>
    <w:rsid w:val="00732D68"/>
    <w:rsid w:val="00742F94"/>
    <w:rsid w:val="00751EF3"/>
    <w:rsid w:val="00755763"/>
    <w:rsid w:val="007575A4"/>
    <w:rsid w:val="00762E84"/>
    <w:rsid w:val="00766103"/>
    <w:rsid w:val="0078077B"/>
    <w:rsid w:val="00781190"/>
    <w:rsid w:val="0078133A"/>
    <w:rsid w:val="00791FA7"/>
    <w:rsid w:val="00794182"/>
    <w:rsid w:val="007A0210"/>
    <w:rsid w:val="007A08E6"/>
    <w:rsid w:val="007A54EA"/>
    <w:rsid w:val="007A6C91"/>
    <w:rsid w:val="007C0445"/>
    <w:rsid w:val="007C0E24"/>
    <w:rsid w:val="007C198C"/>
    <w:rsid w:val="007C5862"/>
    <w:rsid w:val="007C78FC"/>
    <w:rsid w:val="007C7DD2"/>
    <w:rsid w:val="007D2446"/>
    <w:rsid w:val="007D2A69"/>
    <w:rsid w:val="007D5396"/>
    <w:rsid w:val="007E4AAC"/>
    <w:rsid w:val="007E5E32"/>
    <w:rsid w:val="007E6F97"/>
    <w:rsid w:val="007F0230"/>
    <w:rsid w:val="007F07E9"/>
    <w:rsid w:val="007F0A91"/>
    <w:rsid w:val="007F3064"/>
    <w:rsid w:val="00801495"/>
    <w:rsid w:val="0080351F"/>
    <w:rsid w:val="008112D2"/>
    <w:rsid w:val="00831763"/>
    <w:rsid w:val="00836586"/>
    <w:rsid w:val="00841444"/>
    <w:rsid w:val="008424FF"/>
    <w:rsid w:val="0084520E"/>
    <w:rsid w:val="00847398"/>
    <w:rsid w:val="00853E05"/>
    <w:rsid w:val="00862567"/>
    <w:rsid w:val="00873685"/>
    <w:rsid w:val="008B113A"/>
    <w:rsid w:val="008B55DE"/>
    <w:rsid w:val="008B667D"/>
    <w:rsid w:val="008C1D25"/>
    <w:rsid w:val="008D0EBE"/>
    <w:rsid w:val="008D534F"/>
    <w:rsid w:val="008E0245"/>
    <w:rsid w:val="008E1E69"/>
    <w:rsid w:val="008E259F"/>
    <w:rsid w:val="008E78A3"/>
    <w:rsid w:val="008F0D1E"/>
    <w:rsid w:val="00905BC5"/>
    <w:rsid w:val="00907823"/>
    <w:rsid w:val="00912560"/>
    <w:rsid w:val="009134B8"/>
    <w:rsid w:val="009171E0"/>
    <w:rsid w:val="00920F71"/>
    <w:rsid w:val="00941CC1"/>
    <w:rsid w:val="00951BC5"/>
    <w:rsid w:val="00954C57"/>
    <w:rsid w:val="00965172"/>
    <w:rsid w:val="009700A4"/>
    <w:rsid w:val="00977693"/>
    <w:rsid w:val="00980BB2"/>
    <w:rsid w:val="0099500C"/>
    <w:rsid w:val="0099683F"/>
    <w:rsid w:val="00997872"/>
    <w:rsid w:val="009A0AB3"/>
    <w:rsid w:val="009A3056"/>
    <w:rsid w:val="009A37D0"/>
    <w:rsid w:val="009B2894"/>
    <w:rsid w:val="009B53F1"/>
    <w:rsid w:val="009C1D97"/>
    <w:rsid w:val="009D3B1D"/>
    <w:rsid w:val="009E2701"/>
    <w:rsid w:val="009F39DA"/>
    <w:rsid w:val="009F3C1F"/>
    <w:rsid w:val="009F5C2E"/>
    <w:rsid w:val="00A06E10"/>
    <w:rsid w:val="00A12ED2"/>
    <w:rsid w:val="00A133AB"/>
    <w:rsid w:val="00A13989"/>
    <w:rsid w:val="00A211FA"/>
    <w:rsid w:val="00A21803"/>
    <w:rsid w:val="00A21965"/>
    <w:rsid w:val="00A3390D"/>
    <w:rsid w:val="00A34A38"/>
    <w:rsid w:val="00A368D3"/>
    <w:rsid w:val="00A41EEF"/>
    <w:rsid w:val="00A469AC"/>
    <w:rsid w:val="00A50EF6"/>
    <w:rsid w:val="00A569A7"/>
    <w:rsid w:val="00A62D39"/>
    <w:rsid w:val="00A71577"/>
    <w:rsid w:val="00A87A97"/>
    <w:rsid w:val="00A93CCF"/>
    <w:rsid w:val="00AA5698"/>
    <w:rsid w:val="00AA68E6"/>
    <w:rsid w:val="00AA6FFE"/>
    <w:rsid w:val="00AB12B3"/>
    <w:rsid w:val="00AB746F"/>
    <w:rsid w:val="00AC4A82"/>
    <w:rsid w:val="00AC7302"/>
    <w:rsid w:val="00AC73E0"/>
    <w:rsid w:val="00AE3FD0"/>
    <w:rsid w:val="00AF6C56"/>
    <w:rsid w:val="00B01829"/>
    <w:rsid w:val="00B0441A"/>
    <w:rsid w:val="00B10F27"/>
    <w:rsid w:val="00B1279B"/>
    <w:rsid w:val="00B15FB8"/>
    <w:rsid w:val="00B1707F"/>
    <w:rsid w:val="00B367F9"/>
    <w:rsid w:val="00B40F31"/>
    <w:rsid w:val="00B42D9C"/>
    <w:rsid w:val="00B44EB1"/>
    <w:rsid w:val="00B4656E"/>
    <w:rsid w:val="00B571AD"/>
    <w:rsid w:val="00B66D65"/>
    <w:rsid w:val="00B75A5A"/>
    <w:rsid w:val="00B75D9B"/>
    <w:rsid w:val="00B765C5"/>
    <w:rsid w:val="00B91940"/>
    <w:rsid w:val="00BA08A9"/>
    <w:rsid w:val="00BA4B92"/>
    <w:rsid w:val="00BA59CE"/>
    <w:rsid w:val="00BB481D"/>
    <w:rsid w:val="00BB72F8"/>
    <w:rsid w:val="00BB7594"/>
    <w:rsid w:val="00BB7B9C"/>
    <w:rsid w:val="00BC7B11"/>
    <w:rsid w:val="00BD0413"/>
    <w:rsid w:val="00BE004E"/>
    <w:rsid w:val="00BE4396"/>
    <w:rsid w:val="00C058F7"/>
    <w:rsid w:val="00C05C0E"/>
    <w:rsid w:val="00C10125"/>
    <w:rsid w:val="00C12C20"/>
    <w:rsid w:val="00C1761F"/>
    <w:rsid w:val="00C356A7"/>
    <w:rsid w:val="00C37380"/>
    <w:rsid w:val="00C569B6"/>
    <w:rsid w:val="00C704A0"/>
    <w:rsid w:val="00C72856"/>
    <w:rsid w:val="00C73E8B"/>
    <w:rsid w:val="00C75592"/>
    <w:rsid w:val="00C77618"/>
    <w:rsid w:val="00C82CCE"/>
    <w:rsid w:val="00C916B4"/>
    <w:rsid w:val="00CA14F6"/>
    <w:rsid w:val="00CA4341"/>
    <w:rsid w:val="00CB005C"/>
    <w:rsid w:val="00CB4115"/>
    <w:rsid w:val="00CC080F"/>
    <w:rsid w:val="00CC1601"/>
    <w:rsid w:val="00CC2A17"/>
    <w:rsid w:val="00CD495F"/>
    <w:rsid w:val="00CE3761"/>
    <w:rsid w:val="00D053CE"/>
    <w:rsid w:val="00D24CDA"/>
    <w:rsid w:val="00D31886"/>
    <w:rsid w:val="00D33AAB"/>
    <w:rsid w:val="00D50EB6"/>
    <w:rsid w:val="00D843FF"/>
    <w:rsid w:val="00D878C2"/>
    <w:rsid w:val="00D90508"/>
    <w:rsid w:val="00D90FF9"/>
    <w:rsid w:val="00D93B81"/>
    <w:rsid w:val="00D95297"/>
    <w:rsid w:val="00D978A4"/>
    <w:rsid w:val="00DB2775"/>
    <w:rsid w:val="00DC46F6"/>
    <w:rsid w:val="00DD0AF9"/>
    <w:rsid w:val="00DD5F70"/>
    <w:rsid w:val="00DD6321"/>
    <w:rsid w:val="00DD7BBA"/>
    <w:rsid w:val="00DE3137"/>
    <w:rsid w:val="00DE6B2F"/>
    <w:rsid w:val="00DF268B"/>
    <w:rsid w:val="00DF61EF"/>
    <w:rsid w:val="00E006B8"/>
    <w:rsid w:val="00E24B4B"/>
    <w:rsid w:val="00E270D5"/>
    <w:rsid w:val="00E326B8"/>
    <w:rsid w:val="00E40C10"/>
    <w:rsid w:val="00E41F01"/>
    <w:rsid w:val="00E43897"/>
    <w:rsid w:val="00E4404A"/>
    <w:rsid w:val="00E46394"/>
    <w:rsid w:val="00E46861"/>
    <w:rsid w:val="00E55695"/>
    <w:rsid w:val="00E85093"/>
    <w:rsid w:val="00E860B8"/>
    <w:rsid w:val="00EA3BD1"/>
    <w:rsid w:val="00EA43A7"/>
    <w:rsid w:val="00EA773C"/>
    <w:rsid w:val="00EB135C"/>
    <w:rsid w:val="00EB28CC"/>
    <w:rsid w:val="00EB4282"/>
    <w:rsid w:val="00ED1581"/>
    <w:rsid w:val="00ED41F0"/>
    <w:rsid w:val="00ED5D08"/>
    <w:rsid w:val="00ED75DF"/>
    <w:rsid w:val="00EE309C"/>
    <w:rsid w:val="00EE3855"/>
    <w:rsid w:val="00EF56A8"/>
    <w:rsid w:val="00F15BDB"/>
    <w:rsid w:val="00F2368D"/>
    <w:rsid w:val="00F23C77"/>
    <w:rsid w:val="00F23DD8"/>
    <w:rsid w:val="00F40BF2"/>
    <w:rsid w:val="00F41666"/>
    <w:rsid w:val="00F4607A"/>
    <w:rsid w:val="00F476B6"/>
    <w:rsid w:val="00F51221"/>
    <w:rsid w:val="00F53419"/>
    <w:rsid w:val="00F55B10"/>
    <w:rsid w:val="00F62A90"/>
    <w:rsid w:val="00F745AB"/>
    <w:rsid w:val="00F81D20"/>
    <w:rsid w:val="00F84816"/>
    <w:rsid w:val="00F97A3F"/>
    <w:rsid w:val="00FA37F1"/>
    <w:rsid w:val="00FB3FCA"/>
    <w:rsid w:val="00FC3EC2"/>
    <w:rsid w:val="00FD1590"/>
    <w:rsid w:val="00FD43BB"/>
    <w:rsid w:val="00FD57D1"/>
    <w:rsid w:val="00FE1E80"/>
    <w:rsid w:val="00FE564F"/>
    <w:rsid w:val="00FF0963"/>
    <w:rsid w:val="00FF400E"/>
    <w:rsid w:val="00FF4EA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B8"/>
    <w:pPr>
      <w:tabs>
        <w:tab w:val="left" w:pos="5387"/>
        <w:tab w:val="left" w:pos="5529"/>
        <w:tab w:val="left" w:pos="9923"/>
      </w:tabs>
      <w:spacing w:after="0" w:line="240" w:lineRule="auto"/>
      <w:ind w:right="45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34B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9134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point">
    <w:name w:val="point"/>
    <w:basedOn w:val="a"/>
    <w:rsid w:val="00913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B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C058F7"/>
    <w:pPr>
      <w:spacing w:after="120"/>
    </w:pPr>
  </w:style>
  <w:style w:type="paragraph" w:styleId="a7">
    <w:name w:val="header"/>
    <w:basedOn w:val="a"/>
    <w:link w:val="a8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671"/>
  </w:style>
  <w:style w:type="paragraph" w:styleId="a9">
    <w:name w:val="footer"/>
    <w:basedOn w:val="a"/>
    <w:link w:val="aa"/>
    <w:uiPriority w:val="99"/>
    <w:unhideWhenUsed/>
    <w:rsid w:val="0045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671"/>
  </w:style>
  <w:style w:type="paragraph" w:styleId="ab">
    <w:name w:val="List Paragraph"/>
    <w:basedOn w:val="a"/>
    <w:uiPriority w:val="34"/>
    <w:qFormat/>
    <w:rsid w:val="00103191"/>
    <w:pPr>
      <w:ind w:left="720"/>
      <w:contextualSpacing/>
    </w:pPr>
  </w:style>
  <w:style w:type="paragraph" w:customStyle="1" w:styleId="table10">
    <w:name w:val="table10"/>
    <w:basedOn w:val="a"/>
    <w:rsid w:val="0027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D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4711D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15AD-0FE9-45BF-A9B7-0D448156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CheshunOI</dc:creator>
  <cp:lastModifiedBy>Пользователь</cp:lastModifiedBy>
  <cp:revision>3</cp:revision>
  <cp:lastPrinted>2021-04-09T13:50:00Z</cp:lastPrinted>
  <dcterms:created xsi:type="dcterms:W3CDTF">2022-04-25T14:26:00Z</dcterms:created>
  <dcterms:modified xsi:type="dcterms:W3CDTF">2022-05-03T19:31:00Z</dcterms:modified>
</cp:coreProperties>
</file>