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992"/>
        <w:gridCol w:w="4678"/>
      </w:tblGrid>
      <w:tr w:rsidR="00212342" w:rsidTr="00CF0983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2342" w:rsidRDefault="00212342" w:rsidP="00CF0983">
            <w:pPr>
              <w:jc w:val="center"/>
              <w:rPr>
                <w:noProof/>
                <w:sz w:val="30"/>
                <w:szCs w:val="30"/>
              </w:rPr>
            </w:pPr>
          </w:p>
          <w:p w:rsidR="00212342" w:rsidRDefault="00212342" w:rsidP="00CF098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342" w:rsidRDefault="00212342" w:rsidP="00CF0983">
            <w:pPr>
              <w:ind w:left="-108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619125" cy="561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12342" w:rsidRDefault="00212342" w:rsidP="00CF0983">
            <w:pPr>
              <w:jc w:val="center"/>
              <w:rPr>
                <w:sz w:val="30"/>
                <w:szCs w:val="30"/>
              </w:rPr>
            </w:pPr>
          </w:p>
        </w:tc>
      </w:tr>
      <w:tr w:rsidR="00212342" w:rsidRPr="00A1740D" w:rsidTr="00CF0983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2342" w:rsidRPr="00A1740D" w:rsidRDefault="00212342" w:rsidP="00CF0983">
            <w:pPr>
              <w:pStyle w:val="a4"/>
              <w:rPr>
                <w:caps/>
                <w:sz w:val="30"/>
                <w:szCs w:val="30"/>
              </w:rPr>
            </w:pPr>
          </w:p>
          <w:p w:rsidR="00212342" w:rsidRPr="00A1740D" w:rsidRDefault="00212342" w:rsidP="00CF0983">
            <w:pPr>
              <w:jc w:val="center"/>
              <w:rPr>
                <w:caps/>
                <w:sz w:val="30"/>
                <w:szCs w:val="30"/>
              </w:rPr>
            </w:pPr>
            <w:r w:rsidRPr="00A1740D">
              <w:rPr>
                <w:caps/>
                <w:sz w:val="30"/>
                <w:szCs w:val="30"/>
              </w:rPr>
              <w:t xml:space="preserve">Пастаўскі раённы </w:t>
            </w:r>
          </w:p>
          <w:p w:rsidR="00212342" w:rsidRPr="00A1740D" w:rsidRDefault="00212342" w:rsidP="00CF0983">
            <w:pPr>
              <w:jc w:val="center"/>
              <w:rPr>
                <w:caps/>
                <w:sz w:val="30"/>
                <w:szCs w:val="30"/>
              </w:rPr>
            </w:pPr>
            <w:r w:rsidRPr="00A1740D">
              <w:rPr>
                <w:caps/>
                <w:sz w:val="30"/>
                <w:szCs w:val="30"/>
              </w:rPr>
              <w:t>выканаўчы камітэт</w:t>
            </w:r>
          </w:p>
          <w:p w:rsidR="00212342" w:rsidRPr="00A1740D" w:rsidRDefault="00212342" w:rsidP="00CF0983">
            <w:pPr>
              <w:jc w:val="center"/>
              <w:rPr>
                <w:sz w:val="30"/>
                <w:szCs w:val="30"/>
                <w:lang w:val="be-BY"/>
              </w:rPr>
            </w:pPr>
            <w:r w:rsidRPr="00A1740D">
              <w:rPr>
                <w:sz w:val="30"/>
                <w:szCs w:val="30"/>
                <w:lang w:val="be-BY"/>
              </w:rPr>
              <w:t>(Пастаўскі райвыканкам)</w:t>
            </w:r>
          </w:p>
          <w:p w:rsidR="00212342" w:rsidRPr="00A1740D" w:rsidRDefault="00212342" w:rsidP="00CF0983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342" w:rsidRPr="00A1740D" w:rsidRDefault="00212342" w:rsidP="00CF0983">
            <w:pPr>
              <w:rPr>
                <w:caps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12342" w:rsidRPr="00A1740D" w:rsidRDefault="00212342" w:rsidP="00CF0983">
            <w:pPr>
              <w:jc w:val="center"/>
              <w:rPr>
                <w:caps/>
                <w:sz w:val="30"/>
                <w:szCs w:val="30"/>
              </w:rPr>
            </w:pPr>
          </w:p>
          <w:p w:rsidR="00212342" w:rsidRPr="00A1740D" w:rsidRDefault="00212342" w:rsidP="00CF0983">
            <w:pPr>
              <w:jc w:val="center"/>
              <w:rPr>
                <w:caps/>
                <w:sz w:val="30"/>
                <w:szCs w:val="30"/>
              </w:rPr>
            </w:pPr>
            <w:r w:rsidRPr="00A1740D">
              <w:rPr>
                <w:caps/>
                <w:sz w:val="30"/>
                <w:szCs w:val="30"/>
              </w:rPr>
              <w:t xml:space="preserve">Поставский районный </w:t>
            </w:r>
          </w:p>
          <w:p w:rsidR="00212342" w:rsidRPr="00A1740D" w:rsidRDefault="00212342" w:rsidP="00CF0983">
            <w:pPr>
              <w:jc w:val="center"/>
              <w:rPr>
                <w:caps/>
                <w:sz w:val="30"/>
                <w:szCs w:val="30"/>
              </w:rPr>
            </w:pPr>
            <w:r w:rsidRPr="00A1740D">
              <w:rPr>
                <w:caps/>
                <w:sz w:val="30"/>
                <w:szCs w:val="30"/>
              </w:rPr>
              <w:t>исполнительный комитет</w:t>
            </w:r>
          </w:p>
          <w:p w:rsidR="00212342" w:rsidRPr="00A1740D" w:rsidRDefault="00212342" w:rsidP="00CF0983">
            <w:pPr>
              <w:jc w:val="center"/>
              <w:rPr>
                <w:sz w:val="30"/>
                <w:szCs w:val="30"/>
              </w:rPr>
            </w:pPr>
            <w:r w:rsidRPr="00A1740D">
              <w:rPr>
                <w:sz w:val="30"/>
                <w:szCs w:val="30"/>
              </w:rPr>
              <w:t>(Поставский райисполком)</w:t>
            </w:r>
          </w:p>
        </w:tc>
      </w:tr>
    </w:tbl>
    <w:p w:rsidR="00212342" w:rsidRPr="00A1740D" w:rsidRDefault="00212342" w:rsidP="00212342">
      <w:pPr>
        <w:rPr>
          <w:vanish/>
          <w:sz w:val="30"/>
          <w:szCs w:val="30"/>
        </w:rPr>
      </w:pPr>
    </w:p>
    <w:tbl>
      <w:tblPr>
        <w:tblW w:w="9889" w:type="dxa"/>
        <w:tblLook w:val="01E0"/>
      </w:tblPr>
      <w:tblGrid>
        <w:gridCol w:w="4219"/>
        <w:gridCol w:w="1051"/>
        <w:gridCol w:w="4619"/>
      </w:tblGrid>
      <w:tr w:rsidR="00212342" w:rsidRPr="00A1740D" w:rsidTr="00CF0983">
        <w:tc>
          <w:tcPr>
            <w:tcW w:w="4219" w:type="dxa"/>
          </w:tcPr>
          <w:p w:rsidR="00212342" w:rsidRPr="00A1740D" w:rsidRDefault="00212342" w:rsidP="00CF0983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A1740D">
              <w:rPr>
                <w:sz w:val="30"/>
                <w:szCs w:val="30"/>
              </w:rPr>
              <w:t>РАШЭННЕ</w:t>
            </w:r>
          </w:p>
          <w:p w:rsidR="00212342" w:rsidRDefault="00212342" w:rsidP="00CF0983">
            <w:pPr>
              <w:spacing w:line="300" w:lineRule="exact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1 л</w:t>
            </w:r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</w:rPr>
              <w:t>стапада</w:t>
            </w:r>
            <w:r w:rsidRPr="00A1740D">
              <w:rPr>
                <w:sz w:val="30"/>
                <w:szCs w:val="30"/>
              </w:rPr>
              <w:t xml:space="preserve"> 201</w:t>
            </w:r>
            <w:r>
              <w:rPr>
                <w:sz w:val="30"/>
                <w:szCs w:val="30"/>
              </w:rPr>
              <w:t>9</w:t>
            </w:r>
            <w:r w:rsidRPr="00A1740D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1079</w:t>
            </w:r>
          </w:p>
          <w:p w:rsidR="00212342" w:rsidRPr="00A1740D" w:rsidRDefault="00212342" w:rsidP="00CF0983">
            <w:pPr>
              <w:spacing w:line="3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</w:t>
            </w:r>
            <w:r w:rsidRPr="00A1740D">
              <w:rPr>
                <w:sz w:val="30"/>
                <w:szCs w:val="30"/>
              </w:rPr>
              <w:t>Паставы</w:t>
            </w:r>
          </w:p>
        </w:tc>
        <w:tc>
          <w:tcPr>
            <w:tcW w:w="1051" w:type="dxa"/>
          </w:tcPr>
          <w:p w:rsidR="00212342" w:rsidRPr="00A1740D" w:rsidRDefault="00212342" w:rsidP="00CF0983">
            <w:pPr>
              <w:spacing w:line="300" w:lineRule="exact"/>
              <w:rPr>
                <w:sz w:val="30"/>
                <w:szCs w:val="30"/>
              </w:rPr>
            </w:pPr>
          </w:p>
          <w:p w:rsidR="00212342" w:rsidRPr="00A1740D" w:rsidRDefault="00212342" w:rsidP="00CF0983">
            <w:pPr>
              <w:spacing w:line="300" w:lineRule="exact"/>
              <w:rPr>
                <w:sz w:val="30"/>
                <w:szCs w:val="30"/>
              </w:rPr>
            </w:pPr>
          </w:p>
          <w:p w:rsidR="00212342" w:rsidRPr="00A1740D" w:rsidRDefault="00212342" w:rsidP="00CF0983">
            <w:pPr>
              <w:spacing w:line="3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619" w:type="dxa"/>
          </w:tcPr>
          <w:p w:rsidR="00212342" w:rsidRPr="00A1740D" w:rsidRDefault="00212342" w:rsidP="00CF0983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A1740D">
              <w:rPr>
                <w:sz w:val="30"/>
                <w:szCs w:val="30"/>
              </w:rPr>
              <w:t>РЕШЕНИЕ</w:t>
            </w:r>
          </w:p>
          <w:p w:rsidR="00212342" w:rsidRPr="00A1740D" w:rsidRDefault="00212342" w:rsidP="00CF0983">
            <w:pPr>
              <w:spacing w:line="300" w:lineRule="exact"/>
              <w:jc w:val="center"/>
              <w:rPr>
                <w:sz w:val="30"/>
                <w:szCs w:val="30"/>
              </w:rPr>
            </w:pPr>
          </w:p>
          <w:p w:rsidR="00212342" w:rsidRPr="00A1740D" w:rsidRDefault="00212342" w:rsidP="00CF0983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BC6764">
              <w:rPr>
                <w:sz w:val="30"/>
                <w:szCs w:val="30"/>
              </w:rPr>
              <w:t>г.</w:t>
            </w:r>
            <w:r w:rsidRPr="00A1740D">
              <w:rPr>
                <w:sz w:val="30"/>
                <w:szCs w:val="30"/>
              </w:rPr>
              <w:t xml:space="preserve"> Поставы</w:t>
            </w:r>
          </w:p>
        </w:tc>
      </w:tr>
    </w:tbl>
    <w:p w:rsidR="00212342" w:rsidRDefault="00212342" w:rsidP="00212342">
      <w:pPr>
        <w:spacing w:line="360" w:lineRule="auto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212342" w:rsidTr="00CF0983">
        <w:trPr>
          <w:trHeight w:val="836"/>
        </w:trPr>
        <w:tc>
          <w:tcPr>
            <w:tcW w:w="6912" w:type="dxa"/>
          </w:tcPr>
          <w:p w:rsidR="00212342" w:rsidRPr="00665130" w:rsidRDefault="00212342" w:rsidP="00CF098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65130">
              <w:rPr>
                <w:sz w:val="30"/>
                <w:szCs w:val="30"/>
              </w:rPr>
              <w:t>Об утверждении Инструкции об организации работы с обращениями граждан и юридических лиц и порядке ведения по ним делопроизводства в Поставском  районном исполнительном комитете</w:t>
            </w:r>
          </w:p>
          <w:p w:rsidR="00212342" w:rsidRDefault="00212342" w:rsidP="00CF0983">
            <w:pPr>
              <w:jc w:val="both"/>
              <w:rPr>
                <w:sz w:val="30"/>
                <w:szCs w:val="30"/>
              </w:rPr>
            </w:pPr>
          </w:p>
        </w:tc>
      </w:tr>
    </w:tbl>
    <w:p w:rsidR="00212342" w:rsidRPr="00665130" w:rsidRDefault="00212342" w:rsidP="00212342">
      <w:pPr>
        <w:ind w:firstLine="709"/>
        <w:jc w:val="both"/>
        <w:rPr>
          <w:spacing w:val="-10"/>
          <w:sz w:val="30"/>
          <w:szCs w:val="30"/>
        </w:rPr>
      </w:pPr>
      <w:r w:rsidRPr="00665130">
        <w:rPr>
          <w:rStyle w:val="FontStyle38"/>
          <w:sz w:val="30"/>
          <w:szCs w:val="30"/>
        </w:rPr>
        <w:t>На основании Закона Республи</w:t>
      </w:r>
      <w:r>
        <w:rPr>
          <w:rStyle w:val="FontStyle38"/>
          <w:sz w:val="30"/>
          <w:szCs w:val="30"/>
        </w:rPr>
        <w:t>ки Беларусь от 18 июля 2011 г.                № 300-З</w:t>
      </w:r>
      <w:r w:rsidRPr="00665130">
        <w:rPr>
          <w:rStyle w:val="FontStyle38"/>
          <w:sz w:val="30"/>
          <w:szCs w:val="30"/>
        </w:rPr>
        <w:t xml:space="preserve"> «Об обращениях граждан и юридических лиц», Указа Президента Республики Беларусь от 15 октября 2007 г. № 498 «О дополнительных мерах по работе с обращениями граждан и юридических лиц», постановления Совета Министров Республики Беларусь от 30 декабря 2011 г. № 1786 «Об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</w:t>
      </w:r>
      <w:r>
        <w:rPr>
          <w:rStyle w:val="FontStyle38"/>
          <w:sz w:val="30"/>
          <w:szCs w:val="30"/>
        </w:rPr>
        <w:t xml:space="preserve"> п</w:t>
      </w:r>
      <w:r w:rsidRPr="00665130">
        <w:rPr>
          <w:rStyle w:val="FontStyle38"/>
          <w:sz w:val="30"/>
          <w:szCs w:val="30"/>
        </w:rPr>
        <w:t>редпринимателей</w:t>
      </w:r>
      <w:r>
        <w:rPr>
          <w:rStyle w:val="FontStyle38"/>
          <w:sz w:val="30"/>
          <w:szCs w:val="30"/>
        </w:rPr>
        <w:t xml:space="preserve"> «</w:t>
      </w:r>
      <w:r w:rsidRPr="00665130">
        <w:rPr>
          <w:spacing w:val="-10"/>
          <w:sz w:val="30"/>
          <w:szCs w:val="30"/>
        </w:rPr>
        <w:t>Поставский</w:t>
      </w:r>
      <w:r>
        <w:rPr>
          <w:spacing w:val="-10"/>
          <w:sz w:val="30"/>
          <w:szCs w:val="30"/>
        </w:rPr>
        <w:t xml:space="preserve"> </w:t>
      </w:r>
      <w:r w:rsidRPr="00665130">
        <w:rPr>
          <w:spacing w:val="-10"/>
          <w:sz w:val="30"/>
          <w:szCs w:val="30"/>
        </w:rPr>
        <w:t>районный</w:t>
      </w:r>
      <w:r>
        <w:rPr>
          <w:spacing w:val="-10"/>
          <w:sz w:val="30"/>
          <w:szCs w:val="30"/>
        </w:rPr>
        <w:t xml:space="preserve"> </w:t>
      </w:r>
      <w:r w:rsidRPr="00665130">
        <w:rPr>
          <w:spacing w:val="-10"/>
          <w:sz w:val="30"/>
          <w:szCs w:val="30"/>
        </w:rPr>
        <w:t>исполнительный   комитет  РЕШИЛ:</w:t>
      </w:r>
    </w:p>
    <w:p w:rsidR="00212342" w:rsidRPr="00665130" w:rsidRDefault="00212342" w:rsidP="00212342">
      <w:pPr>
        <w:pStyle w:val="Style10"/>
        <w:widowControl/>
        <w:numPr>
          <w:ilvl w:val="0"/>
          <w:numId w:val="1"/>
        </w:numPr>
        <w:spacing w:line="240" w:lineRule="auto"/>
        <w:ind w:left="0" w:firstLine="709"/>
        <w:rPr>
          <w:rStyle w:val="FontStyle38"/>
          <w:sz w:val="30"/>
          <w:szCs w:val="30"/>
        </w:rPr>
      </w:pPr>
      <w:r w:rsidRPr="00665130">
        <w:rPr>
          <w:rStyle w:val="FontStyle38"/>
          <w:sz w:val="30"/>
          <w:szCs w:val="30"/>
        </w:rPr>
        <w:t>Утвердить Инструкцию об организации работы с обращениями граждан и юридических лиц и порядке ведения по ним делопроизводства в Поставском районном исполнительном комитете (</w:t>
      </w:r>
      <w:r>
        <w:rPr>
          <w:rStyle w:val="FontStyle38"/>
          <w:sz w:val="30"/>
          <w:szCs w:val="30"/>
        </w:rPr>
        <w:t>прилагается</w:t>
      </w:r>
      <w:r w:rsidRPr="00665130">
        <w:rPr>
          <w:rStyle w:val="FontStyle38"/>
          <w:sz w:val="30"/>
          <w:szCs w:val="30"/>
        </w:rPr>
        <w:t>).</w:t>
      </w:r>
    </w:p>
    <w:p w:rsidR="00212342" w:rsidRPr="00665130" w:rsidRDefault="00212342" w:rsidP="002123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130">
        <w:rPr>
          <w:rStyle w:val="FontStyle38"/>
          <w:sz w:val="30"/>
          <w:szCs w:val="30"/>
        </w:rPr>
        <w:t>Признать утратившим силу решение Поставского рай</w:t>
      </w:r>
      <w:r>
        <w:rPr>
          <w:rStyle w:val="FontStyle38"/>
          <w:sz w:val="30"/>
          <w:szCs w:val="30"/>
        </w:rPr>
        <w:t xml:space="preserve">онного </w:t>
      </w:r>
      <w:r w:rsidRPr="00665130">
        <w:rPr>
          <w:rStyle w:val="FontStyle38"/>
          <w:sz w:val="30"/>
          <w:szCs w:val="30"/>
        </w:rPr>
        <w:t>испол</w:t>
      </w:r>
      <w:r>
        <w:rPr>
          <w:rStyle w:val="FontStyle38"/>
          <w:sz w:val="30"/>
          <w:szCs w:val="30"/>
        </w:rPr>
        <w:t xml:space="preserve">нительного </w:t>
      </w:r>
      <w:r w:rsidRPr="00665130">
        <w:rPr>
          <w:rStyle w:val="FontStyle38"/>
          <w:sz w:val="30"/>
          <w:szCs w:val="30"/>
        </w:rPr>
        <w:t>ком</w:t>
      </w:r>
      <w:r>
        <w:rPr>
          <w:rStyle w:val="FontStyle38"/>
          <w:sz w:val="30"/>
          <w:szCs w:val="30"/>
        </w:rPr>
        <w:t>итет</w:t>
      </w:r>
      <w:r w:rsidRPr="00665130">
        <w:rPr>
          <w:rStyle w:val="FontStyle38"/>
          <w:sz w:val="30"/>
          <w:szCs w:val="30"/>
        </w:rPr>
        <w:t>а от 2</w:t>
      </w:r>
      <w:r>
        <w:rPr>
          <w:rStyle w:val="FontStyle38"/>
          <w:sz w:val="30"/>
          <w:szCs w:val="30"/>
        </w:rPr>
        <w:t>1</w:t>
      </w:r>
      <w:r w:rsidRPr="00665130">
        <w:rPr>
          <w:rStyle w:val="FontStyle38"/>
          <w:sz w:val="30"/>
          <w:szCs w:val="30"/>
        </w:rPr>
        <w:t xml:space="preserve"> </w:t>
      </w:r>
      <w:r>
        <w:rPr>
          <w:rStyle w:val="FontStyle38"/>
          <w:sz w:val="30"/>
          <w:szCs w:val="30"/>
        </w:rPr>
        <w:t>декабря</w:t>
      </w:r>
      <w:r w:rsidRPr="00665130">
        <w:rPr>
          <w:rStyle w:val="FontStyle38"/>
          <w:sz w:val="30"/>
          <w:szCs w:val="30"/>
        </w:rPr>
        <w:t xml:space="preserve"> 201</w:t>
      </w:r>
      <w:r>
        <w:rPr>
          <w:rStyle w:val="FontStyle38"/>
          <w:sz w:val="30"/>
          <w:szCs w:val="30"/>
        </w:rPr>
        <w:t>5</w:t>
      </w:r>
      <w:r w:rsidRPr="00665130">
        <w:rPr>
          <w:rStyle w:val="FontStyle38"/>
          <w:sz w:val="30"/>
          <w:szCs w:val="30"/>
        </w:rPr>
        <w:t xml:space="preserve"> г. № </w:t>
      </w:r>
      <w:r>
        <w:rPr>
          <w:rStyle w:val="FontStyle38"/>
          <w:sz w:val="30"/>
          <w:szCs w:val="30"/>
        </w:rPr>
        <w:t>1282</w:t>
      </w:r>
      <w:r w:rsidRPr="00665130">
        <w:rPr>
          <w:rStyle w:val="FontStyle38"/>
          <w:sz w:val="30"/>
          <w:szCs w:val="30"/>
        </w:rPr>
        <w:t xml:space="preserve"> </w:t>
      </w:r>
      <w:r>
        <w:rPr>
          <w:rStyle w:val="FontStyle38"/>
          <w:sz w:val="30"/>
          <w:szCs w:val="30"/>
        </w:rPr>
        <w:t xml:space="preserve">                               </w:t>
      </w:r>
      <w:r w:rsidRPr="00665130">
        <w:rPr>
          <w:rStyle w:val="FontStyle38"/>
          <w:sz w:val="30"/>
          <w:szCs w:val="30"/>
        </w:rPr>
        <w:t>«</w:t>
      </w:r>
      <w:r w:rsidRPr="00665130">
        <w:rPr>
          <w:rFonts w:ascii="Times New Roman" w:hAnsi="Times New Roman" w:cs="Times New Roman"/>
          <w:sz w:val="30"/>
          <w:szCs w:val="30"/>
        </w:rPr>
        <w:t>Об утверждении Инструкции об организации работы с обращениями граждан и юридических лиц и порядке ведения по ним делопроизводства в Поставском  районном исполнительном комитете».</w:t>
      </w:r>
    </w:p>
    <w:p w:rsidR="00212342" w:rsidRPr="00D24BE7" w:rsidRDefault="00212342" w:rsidP="00212342">
      <w:pPr>
        <w:pStyle w:val="Style11"/>
        <w:widowControl/>
        <w:numPr>
          <w:ilvl w:val="0"/>
          <w:numId w:val="1"/>
        </w:numPr>
        <w:tabs>
          <w:tab w:val="left" w:pos="1027"/>
        </w:tabs>
        <w:spacing w:line="240" w:lineRule="auto"/>
        <w:ind w:left="0" w:firstLine="709"/>
        <w:rPr>
          <w:rStyle w:val="FontStyle38"/>
        </w:rPr>
      </w:pPr>
      <w:r w:rsidRPr="00335FE3">
        <w:rPr>
          <w:sz w:val="30"/>
          <w:szCs w:val="30"/>
          <w:lang w:val="be-BY"/>
        </w:rPr>
        <w:t xml:space="preserve">Контроль за выполнением настоящего </w:t>
      </w:r>
      <w:r>
        <w:rPr>
          <w:sz w:val="30"/>
          <w:szCs w:val="30"/>
          <w:lang w:val="be-BY"/>
        </w:rPr>
        <w:t>решения</w:t>
      </w:r>
      <w:r w:rsidRPr="00335FE3">
        <w:rPr>
          <w:sz w:val="30"/>
          <w:szCs w:val="30"/>
          <w:lang w:val="be-BY"/>
        </w:rPr>
        <w:t xml:space="preserve"> возложить на </w:t>
      </w:r>
      <w:r w:rsidRPr="00F50298">
        <w:rPr>
          <w:sz w:val="30"/>
          <w:szCs w:val="30"/>
        </w:rPr>
        <w:t xml:space="preserve">заместителей председателя по направлениям </w:t>
      </w:r>
      <w:r>
        <w:rPr>
          <w:sz w:val="30"/>
          <w:szCs w:val="30"/>
        </w:rPr>
        <w:t xml:space="preserve">деятельности </w:t>
      </w:r>
      <w:r w:rsidRPr="00F50298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управляющего делами – начальника управления делами Поставского районного исполнительного комитета. </w:t>
      </w:r>
      <w:r w:rsidRPr="00D24BE7">
        <w:rPr>
          <w:rStyle w:val="FontStyle38"/>
          <w:sz w:val="30"/>
          <w:szCs w:val="30"/>
        </w:rPr>
        <w:t xml:space="preserve"> </w:t>
      </w:r>
    </w:p>
    <w:p w:rsidR="00212342" w:rsidRDefault="00212342" w:rsidP="00212342">
      <w:pPr>
        <w:pStyle w:val="Style11"/>
        <w:widowControl/>
        <w:tabs>
          <w:tab w:val="left" w:pos="1027"/>
        </w:tabs>
        <w:spacing w:line="240" w:lineRule="auto"/>
        <w:ind w:left="709" w:firstLine="0"/>
        <w:jc w:val="left"/>
      </w:pPr>
    </w:p>
    <w:tbl>
      <w:tblPr>
        <w:tblW w:w="9781" w:type="dxa"/>
        <w:tblInd w:w="108" w:type="dxa"/>
        <w:tblLook w:val="01E0"/>
      </w:tblPr>
      <w:tblGrid>
        <w:gridCol w:w="5028"/>
        <w:gridCol w:w="4753"/>
      </w:tblGrid>
      <w:tr w:rsidR="00212342" w:rsidRPr="00DE26FA" w:rsidTr="00CF0983">
        <w:trPr>
          <w:trHeight w:val="662"/>
        </w:trPr>
        <w:tc>
          <w:tcPr>
            <w:tcW w:w="5028" w:type="dxa"/>
          </w:tcPr>
          <w:p w:rsidR="00212342" w:rsidRPr="00DE26FA" w:rsidRDefault="00212342" w:rsidP="00CF0983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DE26FA">
              <w:rPr>
                <w:sz w:val="30"/>
                <w:szCs w:val="30"/>
              </w:rPr>
              <w:t>редседател</w:t>
            </w:r>
            <w:r>
              <w:rPr>
                <w:sz w:val="30"/>
                <w:szCs w:val="30"/>
              </w:rPr>
              <w:t>ь</w:t>
            </w:r>
          </w:p>
        </w:tc>
        <w:tc>
          <w:tcPr>
            <w:tcW w:w="4753" w:type="dxa"/>
          </w:tcPr>
          <w:p w:rsidR="00212342" w:rsidRPr="00DE26FA" w:rsidRDefault="00212342" w:rsidP="00CF0983">
            <w:pPr>
              <w:tabs>
                <w:tab w:val="left" w:pos="1283"/>
              </w:tabs>
              <w:spacing w:line="280" w:lineRule="exact"/>
              <w:ind w:left="-108" w:firstLine="166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С.В.Чепик</w:t>
            </w:r>
          </w:p>
          <w:p w:rsidR="00212342" w:rsidRPr="00DE26FA" w:rsidRDefault="00212342" w:rsidP="00CF0983">
            <w:pPr>
              <w:tabs>
                <w:tab w:val="left" w:pos="1283"/>
              </w:tabs>
              <w:spacing w:line="280" w:lineRule="exact"/>
              <w:ind w:left="-108" w:firstLine="1668"/>
              <w:rPr>
                <w:sz w:val="30"/>
                <w:szCs w:val="30"/>
              </w:rPr>
            </w:pPr>
          </w:p>
        </w:tc>
      </w:tr>
      <w:tr w:rsidR="00212342" w:rsidRPr="00DE26FA" w:rsidTr="00CF0983">
        <w:tc>
          <w:tcPr>
            <w:tcW w:w="5028" w:type="dxa"/>
          </w:tcPr>
          <w:p w:rsidR="00212342" w:rsidRPr="00DE26FA" w:rsidRDefault="00212342" w:rsidP="00CF0983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Управляющий делами</w:t>
            </w:r>
          </w:p>
        </w:tc>
        <w:tc>
          <w:tcPr>
            <w:tcW w:w="4753" w:type="dxa"/>
          </w:tcPr>
          <w:p w:rsidR="00212342" w:rsidRPr="00DE26FA" w:rsidRDefault="00212342" w:rsidP="00CF0983">
            <w:pPr>
              <w:spacing w:line="280" w:lineRule="exact"/>
              <w:ind w:left="-108" w:firstLine="166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В.З.Гутор</w:t>
            </w:r>
          </w:p>
        </w:tc>
      </w:tr>
    </w:tbl>
    <w:p w:rsidR="00212342" w:rsidRPr="00506CC1" w:rsidRDefault="00212342" w:rsidP="00212342">
      <w:pPr>
        <w:pStyle w:val="21"/>
        <w:shd w:val="clear" w:color="auto" w:fill="auto"/>
        <w:tabs>
          <w:tab w:val="left" w:pos="709"/>
          <w:tab w:val="left" w:pos="851"/>
        </w:tabs>
        <w:spacing w:after="0" w:line="240" w:lineRule="auto"/>
        <w:ind w:left="5670"/>
        <w:jc w:val="left"/>
        <w:rPr>
          <w:rStyle w:val="2"/>
          <w:color w:val="000000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lastRenderedPageBreak/>
        <w:t>УТВЕРЖДЕНО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709"/>
          <w:tab w:val="left" w:pos="851"/>
        </w:tabs>
        <w:spacing w:after="0" w:line="120" w:lineRule="exact"/>
        <w:ind w:left="5670"/>
        <w:jc w:val="left"/>
        <w:rPr>
          <w:sz w:val="30"/>
          <w:szCs w:val="30"/>
        </w:rPr>
      </w:pPr>
    </w:p>
    <w:p w:rsidR="00212342" w:rsidRPr="00506CC1" w:rsidRDefault="00212342" w:rsidP="00212342">
      <w:pPr>
        <w:pStyle w:val="21"/>
        <w:shd w:val="clear" w:color="auto" w:fill="auto"/>
        <w:tabs>
          <w:tab w:val="left" w:pos="709"/>
          <w:tab w:val="left" w:pos="851"/>
        </w:tabs>
        <w:spacing w:after="0" w:line="280" w:lineRule="exact"/>
        <w:ind w:left="5670"/>
        <w:jc w:val="left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Решение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709"/>
          <w:tab w:val="left" w:pos="851"/>
        </w:tabs>
        <w:spacing w:after="0" w:line="280" w:lineRule="exact"/>
        <w:ind w:left="5670"/>
        <w:jc w:val="left"/>
        <w:rPr>
          <w:rStyle w:val="2"/>
          <w:color w:val="000000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Поставского районного исполнительного комитета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709"/>
          <w:tab w:val="left" w:pos="851"/>
        </w:tabs>
        <w:spacing w:after="0" w:line="280" w:lineRule="exact"/>
        <w:ind w:left="5670"/>
        <w:jc w:val="left"/>
        <w:rPr>
          <w:sz w:val="30"/>
          <w:szCs w:val="30"/>
        </w:rPr>
      </w:pPr>
      <w:r>
        <w:rPr>
          <w:rStyle w:val="2"/>
          <w:color w:val="000000"/>
          <w:sz w:val="30"/>
          <w:szCs w:val="30"/>
        </w:rPr>
        <w:t>01</w:t>
      </w:r>
      <w:r w:rsidRPr="00506CC1">
        <w:rPr>
          <w:rStyle w:val="2"/>
          <w:color w:val="000000"/>
          <w:sz w:val="30"/>
          <w:szCs w:val="30"/>
        </w:rPr>
        <w:t xml:space="preserve">.11.2019 № </w:t>
      </w:r>
      <w:r>
        <w:rPr>
          <w:rStyle w:val="2"/>
          <w:color w:val="000000"/>
          <w:sz w:val="30"/>
          <w:szCs w:val="30"/>
        </w:rPr>
        <w:t>1079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709"/>
          <w:tab w:val="left" w:pos="851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5778"/>
      </w:tblGrid>
      <w:tr w:rsidR="00212342" w:rsidTr="00CF098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12342" w:rsidRDefault="00212342" w:rsidP="00CF0983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280" w:lineRule="exact"/>
              <w:rPr>
                <w:rStyle w:val="2"/>
                <w:color w:val="000000"/>
                <w:sz w:val="30"/>
                <w:szCs w:val="30"/>
              </w:rPr>
            </w:pPr>
          </w:p>
          <w:p w:rsidR="00212342" w:rsidRPr="00506CC1" w:rsidRDefault="00212342" w:rsidP="00CF0983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280" w:lineRule="exact"/>
              <w:rPr>
                <w:sz w:val="30"/>
                <w:szCs w:val="30"/>
              </w:rPr>
            </w:pPr>
            <w:r w:rsidRPr="00506CC1">
              <w:rPr>
                <w:rStyle w:val="2"/>
                <w:color w:val="000000"/>
                <w:sz w:val="30"/>
                <w:szCs w:val="30"/>
              </w:rPr>
              <w:t>И</w:t>
            </w:r>
            <w:r>
              <w:rPr>
                <w:rStyle w:val="2"/>
                <w:color w:val="000000"/>
                <w:sz w:val="30"/>
                <w:szCs w:val="30"/>
              </w:rPr>
              <w:t>НСТРУКЦИЯ</w:t>
            </w:r>
          </w:p>
          <w:p w:rsidR="00212342" w:rsidRPr="00506CC1" w:rsidRDefault="00212342" w:rsidP="00CF0983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280" w:lineRule="exact"/>
              <w:rPr>
                <w:sz w:val="30"/>
                <w:szCs w:val="30"/>
              </w:rPr>
            </w:pPr>
            <w:r w:rsidRPr="00506CC1">
              <w:rPr>
                <w:rStyle w:val="2"/>
                <w:color w:val="000000"/>
                <w:sz w:val="30"/>
                <w:szCs w:val="30"/>
              </w:rPr>
              <w:t>об организации работы с обращениями граждан и юридических лиц и порядке ведения по ним делопроизводства в Поставском районном исполнительном комитете</w:t>
            </w:r>
          </w:p>
          <w:p w:rsidR="00212342" w:rsidRDefault="00212342" w:rsidP="00CF0983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280" w:lineRule="exact"/>
              <w:rPr>
                <w:rStyle w:val="2"/>
                <w:color w:val="000000"/>
                <w:sz w:val="30"/>
                <w:szCs w:val="30"/>
              </w:rPr>
            </w:pPr>
          </w:p>
        </w:tc>
      </w:tr>
    </w:tbl>
    <w:p w:rsidR="00212342" w:rsidRPr="00506CC1" w:rsidRDefault="00212342" w:rsidP="00212342">
      <w:pPr>
        <w:pStyle w:val="21"/>
        <w:shd w:val="clear" w:color="auto" w:fill="auto"/>
        <w:tabs>
          <w:tab w:val="left" w:pos="709"/>
          <w:tab w:val="left" w:pos="851"/>
        </w:tabs>
        <w:spacing w:after="0" w:line="240" w:lineRule="auto"/>
        <w:ind w:left="3920"/>
        <w:jc w:val="left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ГЛАВА 1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709"/>
          <w:tab w:val="left" w:pos="851"/>
        </w:tabs>
        <w:spacing w:after="0" w:line="240" w:lineRule="auto"/>
        <w:ind w:left="3280"/>
        <w:jc w:val="left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ОБЩИЕ ПОЛОЖЕНИЯ</w:t>
      </w:r>
    </w:p>
    <w:p w:rsidR="00212342" w:rsidRPr="00506CC1" w:rsidRDefault="00212342" w:rsidP="00212342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Настоящая Инструкция разработана в соответствии с Законом Республики Беларусь от 18 июля 2011 г. № 300-З «Об обращениях граждан и юридических лиц» (далее </w:t>
      </w:r>
      <w:r w:rsidRPr="00506CC1">
        <w:rPr>
          <w:sz w:val="30"/>
          <w:szCs w:val="30"/>
        </w:rPr>
        <w:t>–</w:t>
      </w:r>
      <w:r w:rsidRPr="00506CC1">
        <w:rPr>
          <w:rStyle w:val="2"/>
          <w:color w:val="000000"/>
          <w:sz w:val="30"/>
          <w:szCs w:val="30"/>
        </w:rPr>
        <w:t xml:space="preserve"> Закон), Указом Президента Республики Беларусь от 15 октября 2007 г. № 498 «О дополнительных мерах по работе с обращениями граждан и юридических лиц», постановлением Совета Министров Республики Беларусь от 30 декабря 2011 г. № 1786 </w:t>
      </w:r>
      <w:r>
        <w:rPr>
          <w:rStyle w:val="2"/>
          <w:color w:val="000000"/>
          <w:sz w:val="30"/>
          <w:szCs w:val="30"/>
        </w:rPr>
        <w:t xml:space="preserve">                       </w:t>
      </w:r>
      <w:r w:rsidRPr="00506CC1">
        <w:rPr>
          <w:rStyle w:val="2"/>
          <w:color w:val="000000"/>
          <w:sz w:val="30"/>
          <w:szCs w:val="30"/>
        </w:rPr>
        <w:t>«Об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предпринимателей».</w:t>
      </w:r>
    </w:p>
    <w:p w:rsidR="00212342" w:rsidRPr="00506CC1" w:rsidRDefault="00212342" w:rsidP="00212342">
      <w:pPr>
        <w:pStyle w:val="21"/>
        <w:numPr>
          <w:ilvl w:val="0"/>
          <w:numId w:val="2"/>
        </w:numPr>
        <w:shd w:val="clear" w:color="auto" w:fill="auto"/>
        <w:tabs>
          <w:tab w:val="left" w:pos="-5387"/>
          <w:tab w:val="left" w:pos="-3119"/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Настоящая Инструкция определяет порядок организации работы и ведения делопроизводства по обращениям граждан, в том числе индивидуальных предпринимателей, и юридических лиц (далее, если не указано иное, </w:t>
      </w:r>
      <w:r w:rsidRPr="00506CC1">
        <w:rPr>
          <w:sz w:val="30"/>
          <w:szCs w:val="30"/>
        </w:rPr>
        <w:t>–</w:t>
      </w:r>
      <w:r w:rsidRPr="00506CC1">
        <w:rPr>
          <w:rStyle w:val="2"/>
          <w:color w:val="000000"/>
          <w:sz w:val="30"/>
          <w:szCs w:val="30"/>
        </w:rPr>
        <w:t xml:space="preserve"> обращения) в Поставском районном исполнительном комитете (далее </w:t>
      </w:r>
      <w:r w:rsidRPr="00506CC1">
        <w:rPr>
          <w:sz w:val="30"/>
          <w:szCs w:val="30"/>
        </w:rPr>
        <w:t>–</w:t>
      </w:r>
      <w:r w:rsidRPr="00506CC1">
        <w:rPr>
          <w:rStyle w:val="2"/>
          <w:color w:val="000000"/>
          <w:sz w:val="30"/>
          <w:szCs w:val="30"/>
        </w:rPr>
        <w:t xml:space="preserve"> райисполком).</w:t>
      </w:r>
    </w:p>
    <w:p w:rsidR="00212342" w:rsidRPr="00506CC1" w:rsidRDefault="00212342" w:rsidP="00212342">
      <w:pPr>
        <w:pStyle w:val="21"/>
        <w:numPr>
          <w:ilvl w:val="0"/>
          <w:numId w:val="2"/>
        </w:numPr>
        <w:shd w:val="clear" w:color="auto" w:fill="auto"/>
        <w:tabs>
          <w:tab w:val="left" w:pos="-3261"/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В настоящей Инструкции применяются термины в значениях, определенных в статье 1 Закона.</w:t>
      </w:r>
    </w:p>
    <w:p w:rsidR="00212342" w:rsidRPr="001147FA" w:rsidRDefault="00212342" w:rsidP="00212342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1147FA">
        <w:rPr>
          <w:rStyle w:val="2"/>
          <w:color w:val="000000"/>
          <w:sz w:val="30"/>
          <w:szCs w:val="30"/>
        </w:rPr>
        <w:t xml:space="preserve">  Действие настоящей Инструкции не распространяется на ведение</w:t>
      </w:r>
      <w:r>
        <w:rPr>
          <w:rStyle w:val="2"/>
          <w:color w:val="000000"/>
          <w:sz w:val="30"/>
          <w:szCs w:val="30"/>
        </w:rPr>
        <w:t xml:space="preserve"> </w:t>
      </w:r>
      <w:r w:rsidRPr="001147FA">
        <w:rPr>
          <w:rStyle w:val="2"/>
          <w:color w:val="000000"/>
          <w:sz w:val="30"/>
          <w:szCs w:val="30"/>
        </w:rPr>
        <w:t xml:space="preserve">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уголовным 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работников к нанимателю, иным обращениям, в отношении которых законодательными актами установлен иной порядок их подачи и рассмотрения, а также на переписку </w:t>
      </w:r>
      <w:r w:rsidRPr="001147FA">
        <w:rPr>
          <w:rStyle w:val="2"/>
          <w:color w:val="000000"/>
          <w:sz w:val="30"/>
          <w:szCs w:val="30"/>
        </w:rPr>
        <w:lastRenderedPageBreak/>
        <w:t>государственных органов при выполнении ими функций, возложенных на них нормативными правовыми актами.</w:t>
      </w:r>
    </w:p>
    <w:p w:rsidR="00212342" w:rsidRPr="00506CC1" w:rsidRDefault="00212342" w:rsidP="00212342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Делопроизводство по обращениям в райисполкоме осуществляется должностными лицами отдела юридического,  по работе с обращениями граждан и юридических лиц райисполкома (далее </w:t>
      </w:r>
      <w:r w:rsidRPr="00506CC1">
        <w:rPr>
          <w:sz w:val="30"/>
          <w:szCs w:val="30"/>
        </w:rPr>
        <w:t>–</w:t>
      </w:r>
      <w:r w:rsidRPr="00506CC1">
        <w:rPr>
          <w:rStyle w:val="2"/>
          <w:color w:val="000000"/>
          <w:sz w:val="30"/>
          <w:szCs w:val="30"/>
        </w:rPr>
        <w:t xml:space="preserve"> отдел) отдельно от других видов делопроизводства.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Делопроизводство по письменным обращениям граждан, внесенным в книгу замечаний и предложений райисполкома, ведется должностными лицами отдела отдельно от делопроизводства по обращениям, поданным в письменной, устной или электронной форме.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709"/>
          <w:tab w:val="left" w:pos="851"/>
        </w:tabs>
        <w:spacing w:after="12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Делопроизводство по обращениям граждан, в том числе внесенным в книгу замечаний и предложений райисполкома, и юридических лиц в райисполкоме ведется централизованно.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center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ГЛАВА 2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709"/>
          <w:tab w:val="left" w:pos="851"/>
          <w:tab w:val="left" w:pos="7655"/>
        </w:tabs>
        <w:spacing w:after="0" w:line="240" w:lineRule="auto"/>
        <w:ind w:firstLine="709"/>
        <w:jc w:val="center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ПРИЕМ, РЕГИСТРАЦИЯ, ПОДГОТОВКА К РАССМОТРЕНИЮ</w:t>
      </w:r>
      <w:r w:rsidRPr="00506CC1">
        <w:rPr>
          <w:rStyle w:val="2"/>
          <w:color w:val="000000"/>
          <w:sz w:val="30"/>
          <w:szCs w:val="30"/>
        </w:rPr>
        <w:br/>
        <w:t>И УЧЕТ ОБРАЩЕНИЙ</w:t>
      </w:r>
    </w:p>
    <w:p w:rsidR="00212342" w:rsidRPr="00506CC1" w:rsidRDefault="00212342" w:rsidP="00212342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 Все поступившие в райисполком письменные и электронные обращения передаются в день поступления в отдел.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7655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Поступившие в райисполком письменные и электронные обращения проверяются работниками отдела на соответствие требованиям Закона, анализируются по содержанию и тематике, а также на предмет повторности для внесения предложений о направлении обращений в государственные органы, организации для рассмотрения по существу в соответствии с их компетенцией с соблюдением принципа первоначального рассмотрения обращения на местах либо об оставлении обращений без рассмотрения по существу.</w:t>
      </w:r>
    </w:p>
    <w:p w:rsidR="00212342" w:rsidRPr="00506CC1" w:rsidRDefault="00212342" w:rsidP="00212342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rPr>
          <w:sz w:val="30"/>
          <w:szCs w:val="30"/>
        </w:rPr>
      </w:pPr>
      <w:r>
        <w:rPr>
          <w:rStyle w:val="2"/>
          <w:color w:val="000000"/>
          <w:sz w:val="30"/>
          <w:szCs w:val="30"/>
        </w:rPr>
        <w:t xml:space="preserve"> </w:t>
      </w:r>
      <w:r w:rsidRPr="00506CC1">
        <w:rPr>
          <w:rStyle w:val="2"/>
          <w:color w:val="000000"/>
          <w:sz w:val="30"/>
          <w:szCs w:val="30"/>
        </w:rPr>
        <w:t>В ходе приема письменных обращений непосредственно от заявителей должностными лицами отдела в случае необходимости даются разъяснения по вопросам, относящимся к компетенции отдела.</w:t>
      </w:r>
    </w:p>
    <w:p w:rsidR="00212342" w:rsidRPr="00506CC1" w:rsidRDefault="00212342" w:rsidP="00212342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При приеме письменных обращений, поступивших по почте, должностными лицами отдела проводятся проверка правильности их доставки, целостности упаковки конвертов. Конверты от поступивших письменных обращений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212342" w:rsidRPr="00506CC1" w:rsidRDefault="00212342" w:rsidP="00212342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Поступившие в райисполком обращения регистрируются должностными лицами отдела.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709"/>
          <w:tab w:val="left" w:pos="851"/>
          <w:tab w:val="left" w:pos="7655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Обращения, ошибочно доставленные в райисполком, не регистрируются и направляются по назначению, а при невозможности установления адресата возвращаются отправителю с отметкой </w:t>
      </w:r>
      <w:r w:rsidRPr="00506CC1">
        <w:rPr>
          <w:rStyle w:val="2"/>
          <w:color w:val="000000"/>
          <w:sz w:val="30"/>
          <w:szCs w:val="30"/>
        </w:rPr>
        <w:lastRenderedPageBreak/>
        <w:t>«Ошибочно доставлено».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709"/>
          <w:tab w:val="left" w:pos="851"/>
          <w:tab w:val="left" w:pos="7655"/>
        </w:tabs>
        <w:spacing w:after="0" w:line="240" w:lineRule="auto"/>
        <w:ind w:firstLine="709"/>
        <w:rPr>
          <w:rStyle w:val="2"/>
          <w:color w:val="000000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Поступившие в райисполком электронные обращения передаются уполномоченными лицами управления делами райисполкома, отдела идеологической работы, культуры и по делам молодежи в отдел на бумажном носителе.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709"/>
          <w:tab w:val="left" w:pos="851"/>
          <w:tab w:val="left" w:pos="7655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 </w:t>
      </w:r>
      <w:r>
        <w:rPr>
          <w:rStyle w:val="2"/>
          <w:color w:val="000000"/>
          <w:sz w:val="30"/>
          <w:szCs w:val="30"/>
        </w:rPr>
        <w:t>П</w:t>
      </w:r>
      <w:r w:rsidRPr="00506CC1">
        <w:rPr>
          <w:rStyle w:val="2"/>
          <w:color w:val="000000"/>
          <w:sz w:val="30"/>
          <w:szCs w:val="30"/>
        </w:rPr>
        <w:t>ри  поступлении в райисполком электронных обращений создаются их бумажные копии, которые затем регистрируются в порядке, установленном для регистрации письменных обращений в отделе.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При поступлении в райисполком более десяти электронных обращений аналогичного содержания от разных заявителей создаются бумажные копии десяти обращений, которые регистрируются под одним регистрационным индексом.</w:t>
      </w:r>
    </w:p>
    <w:p w:rsidR="00212342" w:rsidRPr="00506CC1" w:rsidRDefault="00212342" w:rsidP="00212342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851"/>
          <w:tab w:val="left" w:pos="1506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Устные обращения поступают в райисполком в ходе личных приемов, проводимых председателем райисполкома, первым заместителем председателя райисполкома, заместителями председателя райисполкома, управляющим делами </w:t>
      </w:r>
      <w:r w:rsidRPr="00506CC1">
        <w:rPr>
          <w:sz w:val="30"/>
          <w:szCs w:val="30"/>
        </w:rPr>
        <w:t xml:space="preserve">– начальником управления делами </w:t>
      </w:r>
      <w:r w:rsidRPr="00506CC1">
        <w:rPr>
          <w:rStyle w:val="2"/>
          <w:color w:val="000000"/>
          <w:sz w:val="30"/>
          <w:szCs w:val="30"/>
        </w:rPr>
        <w:t xml:space="preserve">райисполкома     (далее </w:t>
      </w:r>
      <w:r w:rsidRPr="00506CC1">
        <w:rPr>
          <w:sz w:val="30"/>
          <w:szCs w:val="30"/>
        </w:rPr>
        <w:t>–</w:t>
      </w:r>
      <w:r w:rsidRPr="00506CC1">
        <w:rPr>
          <w:rStyle w:val="2"/>
          <w:color w:val="000000"/>
          <w:sz w:val="30"/>
          <w:szCs w:val="30"/>
        </w:rPr>
        <w:t xml:space="preserve"> руководство райисполкома).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851"/>
          <w:tab w:val="left" w:pos="1594"/>
        </w:tabs>
        <w:spacing w:after="0" w:line="240" w:lineRule="auto"/>
        <w:ind w:left="0" w:firstLine="709"/>
        <w:rPr>
          <w:rStyle w:val="2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Регистрация обращений осуществляется в райисполкоме с использованием автоматизированной регистрационно-контрольной формы.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851"/>
          <w:tab w:val="left" w:pos="1609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Регистрационный штамп на письменном обращении и (или) бумажной копии электронного обращения ставится на свободном от текста месте первой страницы обращения, как правило, в правом нижнем углу, на нем указываются дата регистрации и регистрационный индекс.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firstLine="709"/>
        <w:rPr>
          <w:rStyle w:val="2"/>
          <w:color w:val="000000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Регистрационный индекс обращения гражданина, в том числе индивидуального предпринимателя, состоит из начальной буквы фамилии заявителя, порядкового номера поступившего обращения (например, </w:t>
      </w:r>
      <w:r>
        <w:rPr>
          <w:rStyle w:val="2"/>
          <w:color w:val="000000"/>
          <w:sz w:val="30"/>
          <w:szCs w:val="30"/>
        </w:rPr>
        <w:t xml:space="preserve">        </w:t>
      </w:r>
      <w:r w:rsidRPr="00506CC1">
        <w:rPr>
          <w:rStyle w:val="2"/>
          <w:color w:val="000000"/>
          <w:sz w:val="30"/>
          <w:szCs w:val="30"/>
        </w:rPr>
        <w:t xml:space="preserve">№ Л-22). Регистрационный индекс обращения юридического лица состоит из буквенного обозначения «юл» и порядкового номера поступившего обращения (например, № юл-35). Регистрационный индекс коллективного обращения состоит из буквенного обозначения «кол» и порядкового номера поступившего обращения (например, № кол-22). Регистрационный индекс электронных обращений, носящих массовый характер, состоит из буквенного обозначения «мх», порядкового номера поступившего обращения (например, № мх-22). Регистрационный индекс анонимного обращения состоит из буквенного обозначения «ан», порядкового номера поступившего обращения (например, № ан-22). 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Ответам (уведомлениям) на обращения присваивается </w:t>
      </w:r>
      <w:r w:rsidRPr="00506CC1">
        <w:rPr>
          <w:rStyle w:val="2"/>
          <w:color w:val="000000"/>
          <w:sz w:val="30"/>
          <w:szCs w:val="30"/>
        </w:rPr>
        <w:lastRenderedPageBreak/>
        <w:t>регистрационный индекс обращения.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Сопроводительные письма к обращениям, направленным в райисполком государственными органами, организациями, регистрируются, обрабатываются и хранятся вместе с обращениями. Сопроводительным письмам присваивается регистрационный индекс обращения.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В случаях, когда государственному органу, организации, направившим обращение в райисполком, требуется сообщить результаты его рассмотрения, на сопроводительных письмах проставляется штамп «Контроль», а в регистрационно-контрольную форму вносятся сведения о необходимости информирования соответствующего государственного органа, организации.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Повторным обращениям при их поступлении в райисполком присваивается очередной регистрационный индекс и в правом верхнем углу первой страницы обращения проставляется штамп «Повторно».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При регистрации повторных обращений к ним приобщаются все предшествующие обращения, поступившие в течение трех лет.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Обращения одного и того же заявителя по одному и тому же вопросу, направленные различным адресатам и поступившие для рассмотрения в райисполком, учитываются под регистрационным индексом первоначального обращения с добавлением дополнительного порядкового номера.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При подаче заявителем в райисполком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На письменных обращениях, полученных на личном приеме руководством облисполкома, проставляется штамп «С личного приема».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Регистрация устных обращений, изложенных в ходе личного приема руководству райисполкома, осуществляется на основании карточек личного приема граждан, в том числе индивидуальных предпринимателей, их представителей, представителей юридических лиц, оформленных согласно приложению 1.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center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ГЛАВА 3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center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ПОРЯДОК РАССМОТРЕНИЯ ОБРАЩЕНИЙ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Письменные обращения и бумажные копии электронных обращений не позднее чем в следующий за днем регистрации рабочий день передаются должностными лицами отдела для доклада руководству.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lastRenderedPageBreak/>
        <w:t>Поручения руководства райисполкома по рассмотрению обращений излагаются в форме резолюций. Резолюция, как правило, оформляется на отдельном листе и прилагается к обращению. Резолюции присваивается регистрационный номер обращения с указанием даты ее подписания.</w:t>
      </w:r>
    </w:p>
    <w:p w:rsidR="00212342" w:rsidRPr="005C7977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Style w:val="2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Проекты резолюций </w:t>
      </w:r>
      <w:r>
        <w:rPr>
          <w:rStyle w:val="2"/>
          <w:color w:val="000000"/>
          <w:sz w:val="30"/>
          <w:szCs w:val="30"/>
        </w:rPr>
        <w:t>руководства</w:t>
      </w:r>
      <w:r w:rsidRPr="00506CC1">
        <w:rPr>
          <w:rStyle w:val="2"/>
          <w:color w:val="000000"/>
          <w:sz w:val="30"/>
          <w:szCs w:val="30"/>
        </w:rPr>
        <w:t xml:space="preserve"> райисполкома подготавливаются должностными лицами отдела совместно с руководителями структурных подразделений райисполкома.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Решение о направлении обращений, содержащих информацию о готовящемся, совершаемом или совершенном преступлении либо ином правонарушении, в соответствующие правоохранительные или другие государственные органы принимает руководство райисполкома. Данное решение оформляется в форме резолюции.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По письменному, электронному обращению руководством райисполкома принимается одно из следующих решений: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 рассмотрении обращения по существу в райисполкоме;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 направлении обращения на рассмотрение в государственные органы, организации в соответствии с их компетенцией;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об оставлении обращения без рассмотрения по существу;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 прекращении рассмотрения обращения по существу в случае отзыва заявителем обращения;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 принятии обращения к сведению.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Письменные обращения, в которых обжалуются судебные постановления, не позднее пяти рабочих дней возвращаются отделом заявителям с разъяснением им порядка обжалования судебных постановлений.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Направление в государственные органы, организации письменных, электронных обращений с сопроводительными письмами, уведомлений заявителям осуществляется должностными лицами отдела на их почтовые адреса, на адреса электронной почты </w:t>
      </w:r>
      <w:r w:rsidRPr="00506CC1">
        <w:rPr>
          <w:sz w:val="30"/>
          <w:szCs w:val="30"/>
        </w:rPr>
        <w:t>–</w:t>
      </w:r>
      <w:r w:rsidRPr="00506CC1">
        <w:rPr>
          <w:rStyle w:val="2"/>
          <w:color w:val="000000"/>
          <w:sz w:val="30"/>
          <w:szCs w:val="30"/>
        </w:rPr>
        <w:t xml:space="preserve"> уполномоченными лицами управления делами райисполкома, отдела идеологической работы, культуры и по делам молодежи райисполкома, а в случае отсутствия сведений об электронных адресах бумажные копии электронных обращений, сопроводительные письма к ним направляются простым почтовым отправлением.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Резолюции руководства райисполкома, руководителей структурных подразделений райисполкома должны содержать четкие и конкретные указания исполнителю (исполнителям) о порядке рассмотрения обращения, направлении или подготовке ответа заявителю.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lastRenderedPageBreak/>
        <w:t>В случаях, когда резолюцией руководства райисполкома определено несколько исполнителей, лицом, ответственным за направление ответа либо подготовку заявителю ответа по существу, является первый исполнитель, если в резолюции не указано иное.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Рассмотрение по существу письменных, электронных обращений, направленных в государственные органы, организации в соответствии с их компетенцией, может быть поставлено на контроль в райисполкоме по решению руководства райисполкома.</w:t>
      </w:r>
    </w:p>
    <w:p w:rsidR="00212342" w:rsidRPr="005C7977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Style w:val="2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Все письменные обращения и бумажные копии электронных 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обращений после рассмотрения руководством райисполкома незамедлительно возвращаются в отдел.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>
        <w:rPr>
          <w:rStyle w:val="2"/>
          <w:color w:val="000000"/>
          <w:sz w:val="30"/>
          <w:szCs w:val="30"/>
        </w:rPr>
        <w:t>Копии п</w:t>
      </w:r>
      <w:r w:rsidRPr="00506CC1">
        <w:rPr>
          <w:rStyle w:val="2"/>
          <w:color w:val="000000"/>
          <w:sz w:val="30"/>
          <w:szCs w:val="30"/>
        </w:rPr>
        <w:t>исьменны</w:t>
      </w:r>
      <w:r>
        <w:rPr>
          <w:rStyle w:val="2"/>
          <w:color w:val="000000"/>
          <w:sz w:val="30"/>
          <w:szCs w:val="30"/>
        </w:rPr>
        <w:t>х</w:t>
      </w:r>
      <w:r w:rsidRPr="00506CC1">
        <w:rPr>
          <w:rStyle w:val="2"/>
          <w:color w:val="000000"/>
          <w:sz w:val="30"/>
          <w:szCs w:val="30"/>
        </w:rPr>
        <w:t xml:space="preserve"> обращени</w:t>
      </w:r>
      <w:r>
        <w:rPr>
          <w:rStyle w:val="2"/>
          <w:color w:val="000000"/>
          <w:sz w:val="30"/>
          <w:szCs w:val="30"/>
        </w:rPr>
        <w:t>й</w:t>
      </w:r>
      <w:r w:rsidRPr="00506CC1">
        <w:rPr>
          <w:rStyle w:val="2"/>
          <w:color w:val="000000"/>
          <w:sz w:val="30"/>
          <w:szCs w:val="30"/>
        </w:rPr>
        <w:t>, электронные обращения или их бумажные копии с резолюциями руководства райисполкома направляются в структурные подразделения райисполкома, государственные органы, организации должностными лицами отдела.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Оригиналы таких обращений остаются в отделе. Уведомление заявителю о направлении обращения на рассмотрение в иной государственный орган, организацию направляется </w:t>
      </w:r>
      <w:r>
        <w:rPr>
          <w:rStyle w:val="2"/>
          <w:color w:val="000000"/>
          <w:sz w:val="30"/>
          <w:szCs w:val="30"/>
        </w:rPr>
        <w:t>отдел</w:t>
      </w:r>
      <w:r w:rsidRPr="00506CC1">
        <w:rPr>
          <w:rStyle w:val="2"/>
          <w:color w:val="000000"/>
          <w:sz w:val="30"/>
          <w:szCs w:val="30"/>
        </w:rPr>
        <w:t>ом.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Решение об оставлении обращений без рассмотрения по существу принимается руководством райисполкома на основании заключений, подготовленных структурными подразделениями райисполкома в соответствии с их компетенцией, завизированных управляющим делами </w:t>
      </w:r>
      <w:r w:rsidRPr="00506CC1">
        <w:rPr>
          <w:sz w:val="30"/>
          <w:szCs w:val="30"/>
        </w:rPr>
        <w:t xml:space="preserve">– начальником управления делами </w:t>
      </w:r>
      <w:r w:rsidRPr="00506CC1">
        <w:rPr>
          <w:rStyle w:val="2"/>
          <w:color w:val="000000"/>
          <w:sz w:val="30"/>
          <w:szCs w:val="30"/>
        </w:rPr>
        <w:t>райисполкома и при необходимости начальником отдела.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Уведомление заявителя об оставлении обращения без рассмотрения по существу подписывается должностным лицом, принявшим соответствующее решение, или уполномоченным им должностным лицом.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В случае получения письменного заявления об отзыве заявителем обращения решение о прекращении рассмотрения обращения принимается руководством райисполкома.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Отделом заявителю возвращаются оригиналы документов, приложенных к обращению.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Решение о том, что анонимное обращение не подлежит рассмотрению, принимается руководством райисполкома.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Руководством райисполкома по результатам проверки сведений, содержащихся в жалобе заявителя, который не удовлетворен результатами рассмотрения его обращения сельскими исполнительными комитетами (далее </w:t>
      </w:r>
      <w:r w:rsidRPr="00506CC1">
        <w:rPr>
          <w:sz w:val="30"/>
          <w:szCs w:val="30"/>
        </w:rPr>
        <w:t>–</w:t>
      </w:r>
      <w:r w:rsidRPr="00506CC1">
        <w:rPr>
          <w:rStyle w:val="2"/>
          <w:color w:val="000000"/>
          <w:sz w:val="30"/>
          <w:szCs w:val="30"/>
        </w:rPr>
        <w:t xml:space="preserve"> сельисполкомы), структурными подразделениями райисполкома, подчиненными (подотчетными) организациями, при наличии оснований для положительного решения изложенных в </w:t>
      </w:r>
      <w:r w:rsidRPr="00506CC1">
        <w:rPr>
          <w:rStyle w:val="2"/>
          <w:color w:val="000000"/>
          <w:sz w:val="30"/>
          <w:szCs w:val="30"/>
        </w:rPr>
        <w:lastRenderedPageBreak/>
        <w:t xml:space="preserve">обращении вопросов выдается обязательное для исполнения предписание о надлежащем решении этих вопросов (далее </w:t>
      </w:r>
      <w:r w:rsidRPr="00506CC1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06CC1">
        <w:rPr>
          <w:rStyle w:val="2"/>
          <w:color w:val="000000"/>
          <w:sz w:val="30"/>
          <w:szCs w:val="30"/>
        </w:rPr>
        <w:t>предписание).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Предписание, выдаваемое руководством райисполкома, уведомление заявителю о его направлении подготавливаются структурным подразделением райисполкома, которому поручено рассмотрение жалобы, визируются его руководителем. Предписание оформляется по форме согласно приложению 2. Предписанию присваивается регистрационный номер жалобы.</w:t>
      </w:r>
    </w:p>
    <w:p w:rsidR="00212342" w:rsidRPr="003467D8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Style w:val="2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Государственные органы, организации, рассматривающие обращения, поставленные на контроль в райисполкоме, исполняющие предписания, в течение трех рабочих дней со дня рассмотрения обращения (исполнения предписания) направляют в райисполком информацию о результатах рассмотрения обращения (предписания) с отметкой об исполнителе. К информации прилагается копия ответа (информации) заявителю.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left="709"/>
        <w:rPr>
          <w:sz w:val="30"/>
          <w:szCs w:val="30"/>
        </w:rPr>
      </w:pP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Обращения рассматриваются в сроки, установленные статьей 17 Закона.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Руководство райисполкома может устанавливать сокращенный срок рассмотрения обращения.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Письменные уведомления направляются заявителям в сроки, установленные в статьях 10,</w:t>
      </w:r>
      <w:r>
        <w:rPr>
          <w:rStyle w:val="2"/>
          <w:color w:val="000000"/>
          <w:sz w:val="30"/>
          <w:szCs w:val="30"/>
        </w:rPr>
        <w:t xml:space="preserve"> </w:t>
      </w:r>
      <w:r w:rsidRPr="00506CC1">
        <w:rPr>
          <w:rStyle w:val="2"/>
          <w:color w:val="000000"/>
          <w:sz w:val="30"/>
          <w:szCs w:val="30"/>
        </w:rPr>
        <w:t>15 и 17 Закона.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Контрольный срок рассмотрения обращения </w:t>
      </w:r>
      <w:r w:rsidRPr="00506CC1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06CC1">
        <w:rPr>
          <w:rStyle w:val="2"/>
          <w:color w:val="000000"/>
          <w:sz w:val="30"/>
          <w:szCs w:val="30"/>
        </w:rPr>
        <w:t>15 дней.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Руководством райисполкома может быть определен иной контрольный срок рассмотрения обращения.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В случае необходимости исполнитель до истечения пятнадцатидневного контрольного срока рассмотрения обращения сообщает о мотивах изменения контрольного срока должностным лицам отдела. Информация об изменении контрольного срока рассмотрения обращения вносится должностным лицом сектора в регистрационно</w:t>
      </w:r>
      <w:r w:rsidRPr="00506CC1">
        <w:rPr>
          <w:rStyle w:val="2"/>
          <w:color w:val="000000"/>
          <w:sz w:val="30"/>
          <w:szCs w:val="30"/>
        </w:rPr>
        <w:softHyphen/>
        <w:t>-контрольную форму.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При отсутствии в отделе информации исполнителя о необходимости продления срока рассмотрения обращения исполнителям направляются сообщения о пропуске контрольного срока.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Срок рассмотрения обращения, определенный руководством райисполкома, может быть продлен по решению руководства райисполкома на основании письменного ходатайства исполнителя.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В случаях, предусмотренных частью второй пункта 3 статьи 17 Закона, решение о продлении срока рассмотрения обращения принимается руководством райисполкома на основании письменного </w:t>
      </w:r>
      <w:r w:rsidRPr="00506CC1">
        <w:rPr>
          <w:rStyle w:val="2"/>
          <w:color w:val="000000"/>
          <w:sz w:val="30"/>
          <w:szCs w:val="30"/>
        </w:rPr>
        <w:lastRenderedPageBreak/>
        <w:t>ходатайства исполнителя, представленного за три рабочих дня до истечения одного месяца со дня, следующего за днем поступления обращения.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К письменному ходатайству прилагаются проекты уведомления заявителю, сообщения государственным органам, организациям, у которых обращение находится на контроле, о причинах превышения месячного срока и сроках совершения определенных действий (выполнение работ, оказание услуг) или сроках рассмотрения обращения по существу.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Коллективные обращения тридцати и более заявителей по вопросам, входящим в компетенцию райисполкома, рассматриваются с выездом на место, если иное не вытекает из этих обращений. Выезд на место оформляется актом (протоколом).</w:t>
      </w:r>
    </w:p>
    <w:p w:rsidR="00212342" w:rsidRPr="003467D8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Style w:val="2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При рассмотрении повторного обращения исполнители обязаны установить его причины и в случае, если они вызваны нарушением установленного порядка рассмотрения предыдущего обращения, принять необходимые меры по восстановлению нарушенных прав, свобод и (или) законных интересов заявителя, внести предложения о привлечении виновных лиц к ответственности.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left="709"/>
        <w:rPr>
          <w:sz w:val="30"/>
          <w:szCs w:val="30"/>
        </w:rPr>
      </w:pP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Повторные обращения, в том числе внесенные в книгу замечаний и предложений райисполкома, признаются необоснованными, решения о прекращении с заявителем переписки и оставлении обращения без рассмотрения по существу принимаются руководством райисполкома на основании заключений, подготовленных (подписанных) руководителем структурного подразделения райисполкома, ответственного за рассмотрение предыдущего обращения, завизированных управляющим делами </w:t>
      </w:r>
      <w:r w:rsidRPr="00506CC1">
        <w:rPr>
          <w:sz w:val="30"/>
          <w:szCs w:val="30"/>
        </w:rPr>
        <w:t xml:space="preserve">– начальником управления делами </w:t>
      </w:r>
      <w:r w:rsidRPr="00506CC1">
        <w:rPr>
          <w:rStyle w:val="2"/>
          <w:color w:val="000000"/>
          <w:sz w:val="30"/>
          <w:szCs w:val="30"/>
        </w:rPr>
        <w:t>райисполкома, начальником отдела.  К заключению прилагается проект уведомления заявителю.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В случае если повторное обращение поступило в райисполком из государственного органа, организации и поставлено им на контроль, руководителем структурного подразделения райисполкома, ответственного за рассмотрение предыдущего обращения, подготавливается проект сообщения о том, что с заявителем прекращена переписка, с изложением сути ответа (уведомления) на предыдущее обращение по существу.</w:t>
      </w:r>
    </w:p>
    <w:p w:rsidR="00212342" w:rsidRPr="00B156FC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B156FC">
        <w:rPr>
          <w:rStyle w:val="2"/>
          <w:color w:val="000000"/>
          <w:sz w:val="30"/>
          <w:szCs w:val="30"/>
        </w:rPr>
        <w:t>По каждому случаю нарушения порядка рассмотрения</w:t>
      </w:r>
      <w:r>
        <w:rPr>
          <w:rStyle w:val="2"/>
          <w:color w:val="000000"/>
          <w:sz w:val="30"/>
          <w:szCs w:val="30"/>
        </w:rPr>
        <w:t xml:space="preserve"> </w:t>
      </w:r>
      <w:r w:rsidRPr="00B156FC">
        <w:rPr>
          <w:rStyle w:val="2"/>
          <w:color w:val="000000"/>
          <w:sz w:val="30"/>
          <w:szCs w:val="30"/>
        </w:rPr>
        <w:t xml:space="preserve">обращений в подчиненных (подотчетных) государственных органах, организациях руководством райисполкома направляется руководителю указанного государственного органа, организации представление о </w:t>
      </w:r>
      <w:r w:rsidRPr="00B156FC">
        <w:rPr>
          <w:rStyle w:val="2"/>
          <w:color w:val="000000"/>
          <w:sz w:val="30"/>
          <w:szCs w:val="30"/>
        </w:rPr>
        <w:lastRenderedPageBreak/>
        <w:t>привлечении в установленном порядке к дисциплинарной ответственности должностных лиц и их работников, виновных в нарушениях, либо в порядке, установленном законодательством Республики Беларусь, принимается решение о привлечении к дисциплинарной ответственности руководителей указанных государственных органов, организаций.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Проект представления по форме согласно приложению 3 подготавливается структурным подразделением райисполкома, рассматривающим обращение.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229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Исполнителями представляются в отдел для направления на доклад руководству райисполкома проекты ответов заявителям, государственным органам, организациям, средствам массовой информации, у которых рассмотрение обращений находится на контроле, о результатах рассмотрения обращений, материалы, содержащие заключения по изложенным в обращениях доводам и обстоятельствам, с приложением подтверждающих документов, а также сведения о мерах, принятых по решению вопросов, изложенных в обоснованных обращениях.</w:t>
      </w:r>
    </w:p>
    <w:p w:rsidR="00212342" w:rsidRPr="002E0966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219"/>
        </w:tabs>
        <w:spacing w:after="0" w:line="240" w:lineRule="auto"/>
        <w:ind w:left="0" w:firstLine="709"/>
        <w:rPr>
          <w:rStyle w:val="2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Регистрация поступающих в отдел ответов (уведомлений, 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1219"/>
        </w:tabs>
        <w:spacing w:after="0" w:line="240" w:lineRule="auto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информаций) по обращениям осуществляется должностным лицом отдела путем проставления регистрационного номера с указанием даты их поступления.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234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Письменные ответы (уведомления) заявителям на обращения, рассматриваемые райисполкомом, визируются ответственным исполнителем (исполнителями) согласно резолюциям руководства райисполкома, </w:t>
      </w:r>
      <w:r>
        <w:rPr>
          <w:rStyle w:val="2"/>
          <w:color w:val="000000"/>
          <w:sz w:val="30"/>
          <w:szCs w:val="30"/>
        </w:rPr>
        <w:t xml:space="preserve">управляющим делами – начальником управления делами райисполкома, </w:t>
      </w:r>
      <w:r w:rsidRPr="00506CC1">
        <w:rPr>
          <w:rStyle w:val="2"/>
          <w:color w:val="000000"/>
          <w:sz w:val="30"/>
          <w:szCs w:val="30"/>
        </w:rPr>
        <w:t>начальником отдела, и подписываются руководством райисполкома.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229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Ответы в государственные органы, организации по поставленным на контроль обращениям, в том числе поступившим в райисполком с предписаниями, визируются ответственным исполнителем (исполнителями) согласно резолюциям руководства райисполкома, подписываются руководством райисполкома.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Ответы лицам, должности которых включены в перечень высших государственных должностей Республики Беларусь, утвержденный Указом Президента Республики Беларусь от 8 ноября 2001 г. № 644 </w:t>
      </w:r>
      <w:r>
        <w:rPr>
          <w:rStyle w:val="2"/>
          <w:color w:val="000000"/>
          <w:sz w:val="30"/>
          <w:szCs w:val="30"/>
        </w:rPr>
        <w:t xml:space="preserve">           </w:t>
      </w:r>
      <w:r w:rsidRPr="00506CC1">
        <w:rPr>
          <w:rStyle w:val="2"/>
          <w:color w:val="000000"/>
          <w:sz w:val="30"/>
          <w:szCs w:val="30"/>
        </w:rPr>
        <w:t xml:space="preserve">«Об утверждении кадрового реестра Главы государства Республики Беларусь», поставившим рассмотрение обращения на контроль, о результатах рассмотрения обращений визируются ответственным исполнителем (исполнителями) согласно резолюциям руководства райисполкома, и подписываются </w:t>
      </w:r>
      <w:r w:rsidRPr="00506CC1">
        <w:rPr>
          <w:rStyle w:val="2"/>
          <w:color w:val="000000"/>
          <w:sz w:val="30"/>
          <w:szCs w:val="30"/>
        </w:rPr>
        <w:lastRenderedPageBreak/>
        <w:t xml:space="preserve">председателем райисполкома, в случае его отсутствия </w:t>
      </w:r>
      <w:r w:rsidRPr="00506CC1">
        <w:rPr>
          <w:sz w:val="30"/>
          <w:szCs w:val="30"/>
        </w:rPr>
        <w:t xml:space="preserve">– </w:t>
      </w:r>
      <w:r w:rsidRPr="00506CC1">
        <w:rPr>
          <w:rStyle w:val="2"/>
          <w:color w:val="000000"/>
          <w:sz w:val="30"/>
          <w:szCs w:val="30"/>
        </w:rPr>
        <w:t>первым заместителем председателя.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Документы для визирования в случаях, предусмотренных настоящей Инструкцией, представляются должностным лицам не позднее трех рабочих дней до истечения срока рассмотрения обращения, предписания, представления, поручения.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В ответах, направленных в государственные органы, организации, по находящимся на контроле обращениям и предписаниям указываются сведения о направленном ответе (уведомлении) заявителю о результатах рассмотрения обращения, отметка об исполнителе.</w:t>
      </w:r>
    </w:p>
    <w:p w:rsidR="00212342" w:rsidRPr="00BB0508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BB0508">
        <w:rPr>
          <w:rStyle w:val="2"/>
          <w:color w:val="000000"/>
          <w:sz w:val="30"/>
          <w:szCs w:val="30"/>
        </w:rPr>
        <w:t>Датой ответа заявителю является дата его подписания.</w:t>
      </w:r>
      <w:r>
        <w:rPr>
          <w:rStyle w:val="2"/>
          <w:color w:val="000000"/>
          <w:sz w:val="30"/>
          <w:szCs w:val="30"/>
        </w:rPr>
        <w:t xml:space="preserve"> </w:t>
      </w:r>
      <w:r w:rsidRPr="00BB0508">
        <w:rPr>
          <w:rStyle w:val="2"/>
          <w:color w:val="000000"/>
          <w:sz w:val="30"/>
          <w:szCs w:val="30"/>
        </w:rPr>
        <w:t>Подписывается, как правило, первый экземпляр ответа.     В материалах по рассмотрению обращения остается заверенная в установленном порядке копия ответа заявителю.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429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Обращения и документы, связанные с их рассмотрением, возвращаются в отдел.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438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Ответу (уведомлению) на обращение, в том числе на замечание и (или) предложение, внесенное в книгу замечаний и предложений райисполкома, присваивается регистрационный индекс обращения (замечания и (или) предложения, внесенных в книгу замечаний и предложения райисполкома).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443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Письменные ответы (уведомления) на письменные, электронные обращения, подписанные руководством райисполкома, направляются заявителям должностным лицом отдела по реестру отправки корреспонденции простым почтовым отправлением</w:t>
      </w:r>
      <w:r>
        <w:rPr>
          <w:rStyle w:val="2"/>
          <w:color w:val="000000"/>
          <w:sz w:val="30"/>
          <w:szCs w:val="30"/>
        </w:rPr>
        <w:t>,</w:t>
      </w:r>
      <w:r w:rsidRPr="00506CC1">
        <w:rPr>
          <w:rStyle w:val="2"/>
          <w:color w:val="000000"/>
          <w:sz w:val="30"/>
          <w:szCs w:val="30"/>
        </w:rPr>
        <w:t xml:space="preserve"> или в электронном виде на адрес электронной почты заявителя в день подписания либо в первый, следующий за ним рабочий день</w:t>
      </w:r>
      <w:r>
        <w:rPr>
          <w:rStyle w:val="2"/>
          <w:color w:val="000000"/>
          <w:sz w:val="30"/>
          <w:szCs w:val="30"/>
        </w:rPr>
        <w:t>. Должностные лица отдела ответы на электронные обращения передают</w:t>
      </w:r>
      <w:r w:rsidRPr="00506CC1">
        <w:rPr>
          <w:rStyle w:val="2"/>
          <w:color w:val="000000"/>
          <w:sz w:val="30"/>
          <w:szCs w:val="30"/>
        </w:rPr>
        <w:t xml:space="preserve"> </w:t>
      </w:r>
      <w:r>
        <w:rPr>
          <w:rStyle w:val="2"/>
          <w:color w:val="000000"/>
          <w:sz w:val="30"/>
          <w:szCs w:val="30"/>
        </w:rPr>
        <w:t xml:space="preserve"> уполномоченным лицам</w:t>
      </w:r>
      <w:r w:rsidRPr="00506CC1">
        <w:rPr>
          <w:rStyle w:val="2"/>
          <w:color w:val="000000"/>
          <w:sz w:val="30"/>
          <w:szCs w:val="30"/>
        </w:rPr>
        <w:t xml:space="preserve"> управления делами райисполкома, отдела идеологической работы, культуры и по делам молодежи райисполкома</w:t>
      </w:r>
      <w:r>
        <w:rPr>
          <w:rStyle w:val="2"/>
          <w:color w:val="000000"/>
          <w:sz w:val="30"/>
          <w:szCs w:val="30"/>
        </w:rPr>
        <w:t xml:space="preserve"> в письменном виде для проставления отметки о направлении ответа заявителю и в электронном виде – для направления на адрес электронной почты заявителя</w:t>
      </w:r>
      <w:r w:rsidRPr="00506CC1">
        <w:rPr>
          <w:rStyle w:val="2"/>
          <w:color w:val="000000"/>
          <w:sz w:val="30"/>
          <w:szCs w:val="30"/>
        </w:rPr>
        <w:t>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Ответы (уведомления) на электронные обращения, направляемые на адрес электронной почты заявителя, остаются в делопроизводстве </w:t>
      </w:r>
      <w:r>
        <w:rPr>
          <w:rStyle w:val="2"/>
          <w:color w:val="000000"/>
          <w:sz w:val="30"/>
          <w:szCs w:val="30"/>
        </w:rPr>
        <w:t>отдел</w:t>
      </w:r>
      <w:r w:rsidRPr="00506CC1">
        <w:rPr>
          <w:rStyle w:val="2"/>
          <w:color w:val="000000"/>
          <w:sz w:val="30"/>
          <w:szCs w:val="30"/>
        </w:rPr>
        <w:t>а.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Контроль за соблюдением установленных сроков выполнения решений, принятых по результатам рассмотрения обращений, предписаний, осуществляется отделом.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Ответственность за выполнение решений, принятых по результатам рассмотрения обращений, возлагается на руководителей </w:t>
      </w:r>
      <w:r w:rsidRPr="00506CC1">
        <w:rPr>
          <w:rStyle w:val="2"/>
          <w:color w:val="000000"/>
          <w:sz w:val="30"/>
          <w:szCs w:val="30"/>
        </w:rPr>
        <w:lastRenderedPageBreak/>
        <w:t>структурных подразделений райисполкома, сельисполкомов, организаций.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Контроль за рассмотрением обращений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10, 15 и 21 Закона.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 Решения о снятии с контроля обращений, поступивших в райисполком, принимаются руководством райисполкома.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По результатам рассмотрения обращений, поставленных в райисполкоме на контроль на основании поручений государственных органов (должностных лиц), предписаний направляются информации в данные органы (данным должностным лицам) в установленные ими сроки, при отсутствии установленного срока </w:t>
      </w:r>
      <w:r w:rsidRPr="00506CC1">
        <w:rPr>
          <w:sz w:val="30"/>
          <w:szCs w:val="30"/>
        </w:rPr>
        <w:t>–</w:t>
      </w:r>
      <w:r w:rsidRPr="00506CC1">
        <w:rPr>
          <w:rStyle w:val="2"/>
          <w:color w:val="000000"/>
          <w:sz w:val="30"/>
          <w:szCs w:val="30"/>
        </w:rPr>
        <w:t xml:space="preserve"> в сроки, установленные руководством райисполкома.</w:t>
      </w:r>
    </w:p>
    <w:p w:rsidR="00212342" w:rsidRPr="00CE7DBB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Style w:val="2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 Ход рассмотрения обращений заявителей (информация о направленных запросах, полученных документах и (или) сведениях, отзыве заявителями своих обращений, уведомление заявителей о причинах превышения установленных законодательством сроков рассмотрения обращений, рассмотрении коллективных обращений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</w:t>
      </w:r>
      <w:r>
        <w:rPr>
          <w:rStyle w:val="2"/>
          <w:color w:val="000000"/>
          <w:sz w:val="30"/>
          <w:szCs w:val="30"/>
        </w:rPr>
        <w:t xml:space="preserve">  </w:t>
      </w:r>
      <w:r w:rsidRPr="00506CC1">
        <w:rPr>
          <w:rStyle w:val="2"/>
          <w:color w:val="000000"/>
          <w:sz w:val="30"/>
          <w:szCs w:val="30"/>
        </w:rPr>
        <w:t xml:space="preserve">обращений </w:t>
      </w:r>
      <w:r>
        <w:rPr>
          <w:rStyle w:val="2"/>
          <w:color w:val="000000"/>
          <w:sz w:val="30"/>
          <w:szCs w:val="30"/>
        </w:rPr>
        <w:t xml:space="preserve">  </w:t>
      </w:r>
      <w:r w:rsidRPr="00506CC1">
        <w:rPr>
          <w:rStyle w:val="2"/>
          <w:color w:val="000000"/>
          <w:sz w:val="30"/>
          <w:szCs w:val="30"/>
        </w:rPr>
        <w:t xml:space="preserve">без </w:t>
      </w:r>
      <w:r>
        <w:rPr>
          <w:rStyle w:val="2"/>
          <w:color w:val="000000"/>
          <w:sz w:val="30"/>
          <w:szCs w:val="30"/>
        </w:rPr>
        <w:t xml:space="preserve">  </w:t>
      </w:r>
      <w:r w:rsidRPr="00506CC1">
        <w:rPr>
          <w:rStyle w:val="2"/>
          <w:color w:val="000000"/>
          <w:sz w:val="30"/>
          <w:szCs w:val="30"/>
        </w:rPr>
        <w:t xml:space="preserve">рассмотрения </w:t>
      </w:r>
      <w:r>
        <w:rPr>
          <w:rStyle w:val="2"/>
          <w:color w:val="000000"/>
          <w:sz w:val="30"/>
          <w:szCs w:val="30"/>
        </w:rPr>
        <w:t xml:space="preserve">  </w:t>
      </w:r>
      <w:r w:rsidRPr="00506CC1">
        <w:rPr>
          <w:rStyle w:val="2"/>
          <w:color w:val="000000"/>
          <w:sz w:val="30"/>
          <w:szCs w:val="30"/>
        </w:rPr>
        <w:t xml:space="preserve">по </w:t>
      </w:r>
      <w:r>
        <w:rPr>
          <w:rStyle w:val="2"/>
          <w:color w:val="000000"/>
          <w:sz w:val="30"/>
          <w:szCs w:val="30"/>
        </w:rPr>
        <w:t xml:space="preserve"> </w:t>
      </w:r>
      <w:r w:rsidRPr="00506CC1">
        <w:rPr>
          <w:rStyle w:val="2"/>
          <w:color w:val="000000"/>
          <w:sz w:val="30"/>
          <w:szCs w:val="30"/>
        </w:rPr>
        <w:t xml:space="preserve">существу, </w:t>
      </w:r>
      <w:r>
        <w:rPr>
          <w:rStyle w:val="2"/>
          <w:color w:val="000000"/>
          <w:sz w:val="30"/>
          <w:szCs w:val="30"/>
        </w:rPr>
        <w:t xml:space="preserve"> </w:t>
      </w:r>
      <w:r w:rsidRPr="00506CC1">
        <w:rPr>
          <w:rStyle w:val="2"/>
          <w:color w:val="000000"/>
          <w:sz w:val="30"/>
          <w:szCs w:val="30"/>
        </w:rPr>
        <w:t xml:space="preserve">направление 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обращений для рассмотрения государственным органам,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соответствующей регистрационно-контрольной форме должностными лицами отдела.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Сведения о ходе и результатах рассмотрения замечаний и (или) предложений, внесенных в книгу замечаний и предложений райисполкома, должны своевременно вноситься в указанную книгу должностным лицом, ответственным за ее ведение.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На каждом обращении после окончательного рассмотрения поставленных в нем вопросов проставляется отметка об исполнении и направлении его в дело, указывается дата, личная подпись должностного лица, принявшего данное решение.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поданном в письменной или электронной форме.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"/>
          <w:color w:val="000000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lastRenderedPageBreak/>
        <w:t>После рассмотрения вопросов, изложенных гражданином в книге замечаний и предложений райисполкома, на копии ответа (уведомления) заявителю, остающейся в делопроизводстве райисполкома, проставляется отметка об исполнении и направлении ее в дело.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ГЛАВА 4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ПОРЯДОК ЛИЧНОГО ПРИЕМА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418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Личный прием граждан, в том числе индивидуальных предпринимателей, их представителей, представителей юридических лиц (далее </w:t>
      </w:r>
      <w:r w:rsidRPr="00506CC1">
        <w:rPr>
          <w:sz w:val="30"/>
          <w:szCs w:val="30"/>
        </w:rPr>
        <w:t>–</w:t>
      </w:r>
      <w:r w:rsidRPr="00506CC1">
        <w:rPr>
          <w:rStyle w:val="2"/>
          <w:color w:val="000000"/>
          <w:sz w:val="30"/>
          <w:szCs w:val="30"/>
        </w:rPr>
        <w:t xml:space="preserve"> личный прием) в райисполкоме проводится руководством райисполкома, руководителями структурных подразделений райисполкома по графику, утверждаемому председателем райисполкома.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Личный прием руководством райисполкома осуществляется с учетом компетенции должностных лиц, а также принципа первоначального рассмотрения обращения нижестоящим должностным лицом.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Председатель райисполкома ведет личный прием во вторую и четвертую среду месяца с 8</w:t>
      </w:r>
      <w:r>
        <w:rPr>
          <w:rStyle w:val="2"/>
          <w:color w:val="000000"/>
          <w:sz w:val="30"/>
          <w:szCs w:val="30"/>
        </w:rPr>
        <w:t>.00</w:t>
      </w:r>
      <w:r w:rsidRPr="00506CC1">
        <w:rPr>
          <w:rStyle w:val="2"/>
          <w:color w:val="000000"/>
          <w:sz w:val="30"/>
          <w:szCs w:val="30"/>
        </w:rPr>
        <w:t xml:space="preserve"> до 13</w:t>
      </w:r>
      <w:r>
        <w:rPr>
          <w:rStyle w:val="2"/>
          <w:color w:val="000000"/>
          <w:sz w:val="30"/>
          <w:szCs w:val="30"/>
        </w:rPr>
        <w:t>.00</w:t>
      </w:r>
      <w:r w:rsidRPr="00506CC1">
        <w:rPr>
          <w:rStyle w:val="2"/>
          <w:color w:val="000000"/>
          <w:sz w:val="30"/>
          <w:szCs w:val="30"/>
        </w:rPr>
        <w:t>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1418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Первый заместитель председателя, заместители председателя, управляющий делами </w:t>
      </w:r>
      <w:r w:rsidRPr="00506CC1">
        <w:rPr>
          <w:sz w:val="30"/>
          <w:szCs w:val="30"/>
        </w:rPr>
        <w:t>–</w:t>
      </w:r>
      <w:r w:rsidRPr="00506CC1">
        <w:rPr>
          <w:rStyle w:val="2"/>
          <w:color w:val="000000"/>
          <w:sz w:val="30"/>
          <w:szCs w:val="30"/>
        </w:rPr>
        <w:t xml:space="preserve"> начальником управления делами райисполкома проводят личный прием по графику, утверждаемому председателем райисполкома.</w:t>
      </w: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"/>
          <w:color w:val="000000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При временном отсутствии в день личного приема председателя райисполкома личный прием проводит лицо, исполняющее его обязанности. При временном отсутствии в день личного приема первого заместителя, заместителей председателя райисполкома управляющий делами </w:t>
      </w:r>
      <w:r w:rsidRPr="00506CC1">
        <w:rPr>
          <w:sz w:val="30"/>
          <w:szCs w:val="30"/>
        </w:rPr>
        <w:t>–</w:t>
      </w:r>
      <w:r w:rsidRPr="00506CC1">
        <w:rPr>
          <w:rStyle w:val="2"/>
          <w:color w:val="000000"/>
          <w:sz w:val="30"/>
          <w:szCs w:val="30"/>
        </w:rPr>
        <w:t xml:space="preserve"> начальник управления делами райисполкома по согласованию с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 председателем райисполкома определяет другое должностное лицо, которое обеспечит своевременное и надлежащее выполнение функций временного отсутствующего должностного лица.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438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График личного приема в райисполкоме, проводимого руководством райисполкома, руководителями структурных подразделений райисполкома, с указанием времени и места его проведения размещается в общедоступных местах (на информационных стендах, табло и (или) иным способом) в здании райисполкома, других обособленных помещениях, на официальном сайте райисполкома в глобальной компьютерной сети Интернет, рассылается в сельисполкомы, публикуется в местных средствах массовой информации.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428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lastRenderedPageBreak/>
        <w:t xml:space="preserve">Организацию личного приема руководством райисполкома обеспечивает отдел, руководителей структурных подразделений райисполкома </w:t>
      </w:r>
      <w:r w:rsidRPr="00506CC1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06CC1">
        <w:rPr>
          <w:rStyle w:val="2"/>
          <w:color w:val="000000"/>
          <w:sz w:val="30"/>
          <w:szCs w:val="30"/>
        </w:rPr>
        <w:t>уполномоченные ими должностные лица.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438"/>
        </w:tabs>
        <w:spacing w:after="0" w:line="240" w:lineRule="auto"/>
        <w:ind w:left="0" w:firstLine="709"/>
        <w:rPr>
          <w:rStyle w:val="2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Личный прием проводится по предварительной записи. Порядок предварительной записи на личный прием размещается в общедоступных местах (на информационных стендах, табло и (или) иным способом), официальном сайте райисполкома в глобальной компьютерной сети Интернет.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214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Предварительную запись на личный прием руководством райисполкома осуществляют уполномоченные лица управления делами райисполкома и должностные лица отдела при обращении граждан, их представителей, представителей юридических лиц лично, по телефону либо по письменному или электронному обращению.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Предварительная запись на очередную дату личного приема заканчивается за </w:t>
      </w:r>
      <w:r>
        <w:rPr>
          <w:rStyle w:val="2"/>
          <w:color w:val="000000"/>
          <w:sz w:val="30"/>
          <w:szCs w:val="30"/>
        </w:rPr>
        <w:t>три</w:t>
      </w:r>
      <w:r w:rsidRPr="00506CC1">
        <w:rPr>
          <w:rStyle w:val="2"/>
          <w:color w:val="000000"/>
          <w:sz w:val="30"/>
          <w:szCs w:val="30"/>
        </w:rPr>
        <w:t xml:space="preserve"> рабочи</w:t>
      </w:r>
      <w:r>
        <w:rPr>
          <w:rStyle w:val="2"/>
          <w:color w:val="000000"/>
          <w:sz w:val="30"/>
          <w:szCs w:val="30"/>
        </w:rPr>
        <w:t>х</w:t>
      </w:r>
      <w:r w:rsidRPr="00506CC1">
        <w:rPr>
          <w:rStyle w:val="2"/>
          <w:color w:val="000000"/>
          <w:sz w:val="30"/>
          <w:szCs w:val="30"/>
        </w:rPr>
        <w:t xml:space="preserve"> дн</w:t>
      </w:r>
      <w:r>
        <w:rPr>
          <w:rStyle w:val="2"/>
          <w:color w:val="000000"/>
          <w:sz w:val="30"/>
          <w:szCs w:val="30"/>
        </w:rPr>
        <w:t>я</w:t>
      </w:r>
      <w:r w:rsidRPr="00506CC1">
        <w:rPr>
          <w:rStyle w:val="2"/>
          <w:color w:val="000000"/>
          <w:sz w:val="30"/>
          <w:szCs w:val="30"/>
        </w:rPr>
        <w:t xml:space="preserve"> до даты указанного личного приема.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204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В целях обеспечения качественного и организованного проведения личного приема при осуществлении предварительной записи должностными лицами </w:t>
      </w:r>
      <w:r>
        <w:rPr>
          <w:rStyle w:val="2"/>
          <w:color w:val="000000"/>
          <w:sz w:val="30"/>
          <w:szCs w:val="30"/>
        </w:rPr>
        <w:t xml:space="preserve">отдела </w:t>
      </w:r>
      <w:r w:rsidRPr="00506CC1">
        <w:rPr>
          <w:rStyle w:val="2"/>
          <w:color w:val="000000"/>
          <w:sz w:val="30"/>
          <w:szCs w:val="30"/>
        </w:rPr>
        <w:t>выясняется суть вопроса, мотивы обращения, а также иные необходимые для организации личного приема сведения, даются необходимые консультации и разъяснения о компетенции должностных лиц райисполкома, структурных подразделений райисполкома, государственных органов, организаций, порядке рассмотрения обращений.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Предварительная работа по организации личного приема проводится должностными лицами отдела во взаимодействии с руководителями структурных подразделений райисполкома, организаций в соответствии с их компетенцией.</w:t>
      </w:r>
    </w:p>
    <w:p w:rsidR="00212342" w:rsidRPr="00CE7DBB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Style w:val="2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При необходимости должностные лица отдела вправе запрашивать от сельисполкомов, структурных подразделений райисполкома, </w:t>
      </w:r>
      <w:r>
        <w:rPr>
          <w:rStyle w:val="2"/>
          <w:color w:val="000000"/>
          <w:sz w:val="30"/>
          <w:szCs w:val="30"/>
        </w:rPr>
        <w:t xml:space="preserve">    </w:t>
      </w:r>
      <w:r w:rsidRPr="00506CC1">
        <w:rPr>
          <w:rStyle w:val="2"/>
          <w:color w:val="000000"/>
          <w:sz w:val="30"/>
          <w:szCs w:val="30"/>
        </w:rPr>
        <w:t xml:space="preserve">других </w:t>
      </w:r>
      <w:r>
        <w:rPr>
          <w:rStyle w:val="2"/>
          <w:color w:val="000000"/>
          <w:sz w:val="30"/>
          <w:szCs w:val="30"/>
        </w:rPr>
        <w:t xml:space="preserve">    </w:t>
      </w:r>
      <w:r w:rsidRPr="00506CC1">
        <w:rPr>
          <w:rStyle w:val="2"/>
          <w:color w:val="000000"/>
          <w:sz w:val="30"/>
          <w:szCs w:val="30"/>
        </w:rPr>
        <w:t>государственных</w:t>
      </w:r>
      <w:r>
        <w:rPr>
          <w:rStyle w:val="2"/>
          <w:color w:val="000000"/>
          <w:sz w:val="30"/>
          <w:szCs w:val="30"/>
        </w:rPr>
        <w:t xml:space="preserve">    </w:t>
      </w:r>
      <w:r w:rsidRPr="00506CC1">
        <w:rPr>
          <w:rStyle w:val="2"/>
          <w:color w:val="000000"/>
          <w:sz w:val="30"/>
          <w:szCs w:val="30"/>
        </w:rPr>
        <w:t xml:space="preserve"> органов, </w:t>
      </w:r>
      <w:r>
        <w:rPr>
          <w:rStyle w:val="2"/>
          <w:color w:val="000000"/>
          <w:sz w:val="30"/>
          <w:szCs w:val="30"/>
        </w:rPr>
        <w:t xml:space="preserve">    </w:t>
      </w:r>
      <w:r w:rsidRPr="00506CC1">
        <w:rPr>
          <w:rStyle w:val="2"/>
          <w:color w:val="000000"/>
          <w:sz w:val="30"/>
          <w:szCs w:val="30"/>
        </w:rPr>
        <w:t xml:space="preserve">организаций 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необходимые сведения, заключения и справочные материалы по существу обращения.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199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В ходе предварительной подготовки личного приема должностные лица отдела определяют и согласовывают с должностными лицами, ведущими личный прием, необходимость участия в нем представителей сельисполкомов, структурных подразделений райисполкома, иных государственных органов, организаций.</w:t>
      </w:r>
    </w:p>
    <w:p w:rsidR="00212342" w:rsidRPr="002E2BD4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2E2BD4">
        <w:rPr>
          <w:rStyle w:val="2"/>
          <w:color w:val="000000"/>
          <w:sz w:val="30"/>
          <w:szCs w:val="30"/>
        </w:rPr>
        <w:t xml:space="preserve"> Список граждан,</w:t>
      </w:r>
      <w:r>
        <w:rPr>
          <w:rStyle w:val="2"/>
          <w:color w:val="000000"/>
          <w:sz w:val="30"/>
          <w:szCs w:val="30"/>
        </w:rPr>
        <w:t xml:space="preserve"> </w:t>
      </w:r>
      <w:r w:rsidRPr="002E2BD4">
        <w:rPr>
          <w:rStyle w:val="2"/>
          <w:color w:val="000000"/>
          <w:sz w:val="30"/>
          <w:szCs w:val="30"/>
        </w:rPr>
        <w:t>в</w:t>
      </w:r>
      <w:r>
        <w:rPr>
          <w:rStyle w:val="2"/>
          <w:color w:val="000000"/>
          <w:sz w:val="30"/>
          <w:szCs w:val="30"/>
        </w:rPr>
        <w:t xml:space="preserve"> </w:t>
      </w:r>
      <w:r w:rsidRPr="002E2BD4">
        <w:rPr>
          <w:rStyle w:val="2"/>
          <w:color w:val="000000"/>
          <w:sz w:val="30"/>
          <w:szCs w:val="30"/>
        </w:rPr>
        <w:t>том</w:t>
      </w:r>
      <w:r>
        <w:rPr>
          <w:rStyle w:val="2"/>
          <w:color w:val="000000"/>
          <w:sz w:val="30"/>
          <w:szCs w:val="30"/>
        </w:rPr>
        <w:t xml:space="preserve"> </w:t>
      </w:r>
      <w:r w:rsidRPr="002E2BD4">
        <w:rPr>
          <w:rStyle w:val="2"/>
          <w:color w:val="000000"/>
          <w:sz w:val="30"/>
          <w:szCs w:val="30"/>
        </w:rPr>
        <w:t>числе индивидуальных</w:t>
      </w:r>
      <w:r>
        <w:rPr>
          <w:rStyle w:val="2"/>
          <w:color w:val="000000"/>
          <w:sz w:val="30"/>
          <w:szCs w:val="30"/>
        </w:rPr>
        <w:t xml:space="preserve"> </w:t>
      </w:r>
      <w:r w:rsidRPr="002E2BD4">
        <w:rPr>
          <w:rStyle w:val="2"/>
          <w:color w:val="000000"/>
          <w:sz w:val="30"/>
          <w:szCs w:val="30"/>
        </w:rPr>
        <w:t xml:space="preserve">предпринимателей, их представителей, представителей юридических лиц на личный прием (далее </w:t>
      </w:r>
      <w:r w:rsidRPr="002E2BD4">
        <w:rPr>
          <w:sz w:val="30"/>
          <w:szCs w:val="30"/>
        </w:rPr>
        <w:t>–</w:t>
      </w:r>
      <w:r w:rsidRPr="002E2BD4">
        <w:rPr>
          <w:rStyle w:val="2"/>
          <w:color w:val="000000"/>
          <w:sz w:val="30"/>
          <w:szCs w:val="30"/>
        </w:rPr>
        <w:t xml:space="preserve"> список) формируется за три рабочих дня </w:t>
      </w:r>
      <w:r w:rsidRPr="002E2BD4">
        <w:rPr>
          <w:rStyle w:val="2"/>
          <w:color w:val="000000"/>
          <w:sz w:val="30"/>
          <w:szCs w:val="30"/>
        </w:rPr>
        <w:lastRenderedPageBreak/>
        <w:t>до установленной даты личного приема и представляется должностному лицу, ведущему личный прием, вместе с заключениями и справочными материалами по существу обращения.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Отдел обеспечивает извещение граждан, в том числе индивидуальных предпринимателей, их представителей, представителей юридических лиц, о дате и времени личного приема, как правило, по телефону, должностных лиц, участвующих в проведении личного приема, </w:t>
      </w:r>
      <w:r w:rsidRPr="00506CC1">
        <w:rPr>
          <w:sz w:val="30"/>
          <w:szCs w:val="30"/>
        </w:rPr>
        <w:t>–</w:t>
      </w:r>
      <w:r w:rsidRPr="00506CC1">
        <w:rPr>
          <w:rStyle w:val="2"/>
          <w:color w:val="000000"/>
          <w:sz w:val="30"/>
          <w:szCs w:val="30"/>
        </w:rPr>
        <w:t xml:space="preserve"> путем направления списка по электронной почте на электронный адрес организации, по факсу либо по телефону.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413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Личный прием граждан, в том числе индивидуальных предпринимателей, их представителей, представителей юридических лиц проводится в назначенный день в порядке очередности по предъявлению документа, удостоверяющего его личность. Представитель дополнительно предъявляет документ, подтверждающий его полномочия.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408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Личный прием руководством райисполкома проводится в служебных помещениях, в структурных подразделениях райисполкома </w:t>
      </w:r>
      <w:r w:rsidRPr="00506CC1">
        <w:rPr>
          <w:sz w:val="30"/>
          <w:szCs w:val="30"/>
        </w:rPr>
        <w:t>–</w:t>
      </w:r>
      <w:r w:rsidRPr="00506CC1">
        <w:rPr>
          <w:rStyle w:val="2"/>
          <w:color w:val="000000"/>
          <w:sz w:val="30"/>
          <w:szCs w:val="30"/>
        </w:rPr>
        <w:t xml:space="preserve"> в служебных помещениях их руководителей, если иное не установлено председателем райисполкома,  по адресу: г. Поставы, пл. Ленина, 25, райисполком.</w:t>
      </w:r>
    </w:p>
    <w:p w:rsidR="00212342" w:rsidRPr="00011D4E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399"/>
        </w:tabs>
        <w:spacing w:after="0" w:line="240" w:lineRule="auto"/>
        <w:ind w:left="0" w:firstLine="709"/>
        <w:rPr>
          <w:rStyle w:val="2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При    проведении  личного  приема      по распоряжению председателя</w:t>
      </w:r>
      <w:r w:rsidRPr="00506CC1">
        <w:rPr>
          <w:rStyle w:val="2"/>
          <w:color w:val="000000"/>
          <w:sz w:val="30"/>
          <w:szCs w:val="30"/>
        </w:rPr>
        <w:tab/>
        <w:t>райисполкома применяются технические средства (аудио- и видеозапись, кино- и фотосъемка). Заявители уведомляются об этом путем размещения объявления на информационном стенде в помещении для ожидания личного приема и табличках в служебном помещении личного приема. При проведении личного приема в служебных помещениях должностными лицами, осуществляющими его, могут применяться технические средства (аудио- и видеозапись, кино- и фотосъемка) с уведомлением об этом заявителей.</w:t>
      </w:r>
    </w:p>
    <w:p w:rsidR="00212342" w:rsidRPr="00011D4E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011D4E">
        <w:rPr>
          <w:rStyle w:val="2"/>
          <w:color w:val="000000"/>
          <w:sz w:val="30"/>
          <w:szCs w:val="30"/>
        </w:rPr>
        <w:t xml:space="preserve">Выездные </w:t>
      </w:r>
      <w:r>
        <w:rPr>
          <w:rStyle w:val="2"/>
          <w:color w:val="000000"/>
          <w:sz w:val="30"/>
          <w:szCs w:val="30"/>
        </w:rPr>
        <w:t xml:space="preserve">   </w:t>
      </w:r>
      <w:r w:rsidRPr="00011D4E">
        <w:rPr>
          <w:rStyle w:val="2"/>
          <w:color w:val="000000"/>
          <w:sz w:val="30"/>
          <w:szCs w:val="30"/>
        </w:rPr>
        <w:t xml:space="preserve">личные </w:t>
      </w:r>
      <w:r>
        <w:rPr>
          <w:rStyle w:val="2"/>
          <w:color w:val="000000"/>
          <w:sz w:val="30"/>
          <w:szCs w:val="30"/>
        </w:rPr>
        <w:t xml:space="preserve">   </w:t>
      </w:r>
      <w:r w:rsidRPr="00011D4E">
        <w:rPr>
          <w:rStyle w:val="2"/>
          <w:color w:val="000000"/>
          <w:sz w:val="30"/>
          <w:szCs w:val="30"/>
        </w:rPr>
        <w:t xml:space="preserve">приемы  </w:t>
      </w:r>
      <w:r>
        <w:rPr>
          <w:rStyle w:val="2"/>
          <w:color w:val="000000"/>
          <w:sz w:val="30"/>
          <w:szCs w:val="30"/>
        </w:rPr>
        <w:t xml:space="preserve">   </w:t>
      </w:r>
      <w:r w:rsidRPr="00011D4E">
        <w:rPr>
          <w:rStyle w:val="2"/>
          <w:color w:val="000000"/>
          <w:sz w:val="30"/>
          <w:szCs w:val="30"/>
        </w:rPr>
        <w:t>проводятся</w:t>
      </w:r>
      <w:r w:rsidRPr="00011D4E">
        <w:rPr>
          <w:rStyle w:val="2"/>
          <w:color w:val="000000"/>
          <w:sz w:val="30"/>
          <w:szCs w:val="30"/>
        </w:rPr>
        <w:tab/>
        <w:t xml:space="preserve"> руководством райисполкома в соответствии с графиком, утвержденным председателем райисполкома.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1438"/>
        </w:tabs>
        <w:spacing w:after="0" w:line="240" w:lineRule="auto"/>
        <w:ind w:firstLine="709"/>
        <w:rPr>
          <w:rStyle w:val="2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 месте и времени выездного приема население информируется в средствах массовой информации и через официальный сайт райисполкома в глобальной компьютерной сети Интернет.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408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Учет принятых на личном приеме граждан, в том числе индивидуальных предпринимателей, их представителей, представителей юридических лиц, а также контроль за рассмотрением обращений осуществляется должностными лицами отдела в автоматизированной (электронной) форме.</w:t>
      </w:r>
    </w:p>
    <w:p w:rsidR="00212342" w:rsidRPr="003467D8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403"/>
        </w:tabs>
        <w:spacing w:after="0" w:line="240" w:lineRule="auto"/>
        <w:ind w:left="0" w:firstLine="709"/>
        <w:rPr>
          <w:rStyle w:val="2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Контроль за исполнением поручений, данных в ходе личного </w:t>
      </w:r>
      <w:r w:rsidRPr="00506CC1">
        <w:rPr>
          <w:rStyle w:val="2"/>
          <w:color w:val="000000"/>
          <w:sz w:val="30"/>
          <w:szCs w:val="30"/>
        </w:rPr>
        <w:lastRenderedPageBreak/>
        <w:t>приема руководством райисполкома, осуществляет отдел.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  <w:tab w:val="left" w:pos="1403"/>
        </w:tabs>
        <w:spacing w:after="0" w:line="240" w:lineRule="auto"/>
        <w:ind w:left="709"/>
        <w:rPr>
          <w:sz w:val="30"/>
          <w:szCs w:val="30"/>
        </w:rPr>
      </w:pP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Другие должностные лица, проводящие личный прием, организуют контроль самостоятельно.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 результатах выполнения поручений руководства райисполкома по обращениям заявителей, поступившим в ходе личного приема, исполнители информируют заявителя и должностное лицо, проводившее прием, в сроки, установленные для рассмотрения письменных обращений, если иной срок не определен должностным лицом, проводящим личный прием.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Исполненные поручения по обращениям, поступившим в ходе личного приема, снимаются с контроля по решению должностных лиц, проводивших личный прием.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Style w:val="2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Личный прием граждан, в том числе индивидуальных предпринимателей, их представителей, представителей юридических лиц в отделе в целях разъяснения организационных вопросов работы с обращениями, порядка личного приема в райисполкоме, а также справочно-консультационного характера ведется ежедневно в течение рабочего дня.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ГЛАВА 6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КОНТРОЛЬ ЗА СОБЛЮДЕНИЕМ ПОРЯДКА РАССМОТРЕНИЯ</w:t>
      </w:r>
      <w:r w:rsidRPr="00506CC1">
        <w:rPr>
          <w:rStyle w:val="2"/>
          <w:color w:val="000000"/>
          <w:sz w:val="30"/>
          <w:szCs w:val="30"/>
        </w:rPr>
        <w:br/>
        <w:t>ОБРАЩЕНИЙ. ВЕДОМСТВЕННАЯ ОТЧЕТНОСТЬ.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АНАЛИЗ ОБРАЩЕНИЙ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179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Контроль за рассмотрением обращений ведется отделом с использованием автоматизированной (электронной) формы.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1179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Обращения, поступившие в райисполком, ежеквартально анализируются отделом, результаты доводятся до сведения руководству райисполкома, руководителям структурных подразделений райисполкома в целях совершенствования работы с обращениями.</w:t>
      </w:r>
    </w:p>
    <w:p w:rsidR="00212342" w:rsidRPr="00CE7DBB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Style w:val="2"/>
          <w:sz w:val="30"/>
          <w:szCs w:val="30"/>
        </w:rPr>
      </w:pPr>
      <w:r w:rsidRPr="00F45D03">
        <w:rPr>
          <w:rStyle w:val="2"/>
          <w:color w:val="000000"/>
          <w:sz w:val="30"/>
          <w:szCs w:val="30"/>
        </w:rPr>
        <w:t xml:space="preserve">Отделом осуществляется ежеквартально сбор и формирование ведомственной отчетности о количестве обращений, поступивших в райисполком и сельские исполнительные комитеты, по формам, </w:t>
      </w: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left="709"/>
        <w:rPr>
          <w:rStyle w:val="2"/>
          <w:color w:val="000000"/>
          <w:sz w:val="30"/>
          <w:szCs w:val="30"/>
        </w:rPr>
      </w:pP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sz w:val="30"/>
          <w:szCs w:val="30"/>
        </w:rPr>
      </w:pPr>
      <w:r w:rsidRPr="00F45D03">
        <w:rPr>
          <w:rStyle w:val="2"/>
          <w:color w:val="000000"/>
          <w:sz w:val="30"/>
          <w:szCs w:val="30"/>
        </w:rPr>
        <w:t xml:space="preserve">утвержденным решением </w:t>
      </w:r>
      <w:r w:rsidRPr="00506CC1">
        <w:rPr>
          <w:rStyle w:val="2"/>
          <w:color w:val="000000"/>
          <w:sz w:val="30"/>
          <w:szCs w:val="30"/>
        </w:rPr>
        <w:t>Витебского обл</w:t>
      </w:r>
      <w:r>
        <w:rPr>
          <w:rStyle w:val="2"/>
          <w:color w:val="000000"/>
          <w:sz w:val="30"/>
          <w:szCs w:val="30"/>
        </w:rPr>
        <w:t xml:space="preserve">астного исполнительного </w:t>
      </w:r>
      <w:r w:rsidRPr="00506CC1">
        <w:rPr>
          <w:rStyle w:val="2"/>
          <w:color w:val="000000"/>
          <w:sz w:val="30"/>
          <w:szCs w:val="30"/>
        </w:rPr>
        <w:t>ком</w:t>
      </w:r>
      <w:r>
        <w:rPr>
          <w:rStyle w:val="2"/>
          <w:color w:val="000000"/>
          <w:sz w:val="30"/>
          <w:szCs w:val="30"/>
        </w:rPr>
        <w:t>итет</w:t>
      </w:r>
      <w:r w:rsidRPr="00506CC1">
        <w:rPr>
          <w:rStyle w:val="2"/>
          <w:color w:val="000000"/>
          <w:sz w:val="30"/>
          <w:szCs w:val="30"/>
        </w:rPr>
        <w:t>а.</w:t>
      </w:r>
    </w:p>
    <w:p w:rsidR="00212342" w:rsidRPr="00F45D03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F45D03">
        <w:rPr>
          <w:rStyle w:val="2"/>
          <w:color w:val="000000"/>
          <w:sz w:val="30"/>
          <w:szCs w:val="30"/>
        </w:rPr>
        <w:t xml:space="preserve">Ведомственная отчетность о количестве обращений, поступивших в райисполком, сформированная в электронном виде, направляется ежеквартально управляющему делами </w:t>
      </w:r>
      <w:r w:rsidRPr="00F45D03">
        <w:rPr>
          <w:sz w:val="30"/>
          <w:szCs w:val="30"/>
        </w:rPr>
        <w:t>– начальнику управления делами</w:t>
      </w:r>
      <w:r w:rsidRPr="00F45D03">
        <w:rPr>
          <w:rStyle w:val="2"/>
          <w:color w:val="000000"/>
          <w:sz w:val="30"/>
          <w:szCs w:val="30"/>
        </w:rPr>
        <w:t xml:space="preserve"> райисполкома, соответствующим структурным подразделениям райисполкома, для осуществления анализа проблемных вопросов в </w:t>
      </w:r>
      <w:r w:rsidRPr="00F45D03">
        <w:rPr>
          <w:rStyle w:val="2"/>
          <w:color w:val="000000"/>
          <w:sz w:val="30"/>
          <w:szCs w:val="30"/>
        </w:rPr>
        <w:lastRenderedPageBreak/>
        <w:t>отдельных сферах жизнедеятельности населения.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Ведомственная отчетность об обращениях, поступивших в райисполком, сельские исполнительные комитеты направляется в отдел по работе с обращениями граждан и юридических лиц Витебского обл</w:t>
      </w:r>
      <w:r>
        <w:rPr>
          <w:rStyle w:val="2"/>
          <w:color w:val="000000"/>
          <w:sz w:val="30"/>
          <w:szCs w:val="30"/>
        </w:rPr>
        <w:t xml:space="preserve">астного исполнительного </w:t>
      </w:r>
      <w:r w:rsidRPr="00506CC1">
        <w:rPr>
          <w:rStyle w:val="2"/>
          <w:color w:val="000000"/>
          <w:sz w:val="30"/>
          <w:szCs w:val="30"/>
        </w:rPr>
        <w:t>ком</w:t>
      </w:r>
      <w:r>
        <w:rPr>
          <w:rStyle w:val="2"/>
          <w:color w:val="000000"/>
          <w:sz w:val="30"/>
          <w:szCs w:val="30"/>
        </w:rPr>
        <w:t>итет</w:t>
      </w:r>
      <w:r w:rsidRPr="00506CC1">
        <w:rPr>
          <w:rStyle w:val="2"/>
          <w:color w:val="000000"/>
          <w:sz w:val="30"/>
          <w:szCs w:val="30"/>
        </w:rPr>
        <w:t>а.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В целях совершенствования работы с обращениями, своевременного выявления причин, порождающих нарушения прав, свобод и законных интересов граждан, изучения общественного мнения вопросы работы с обращениями рассматриваются на заседаниях райисполкома. На официальном сайте райисполкома в глобальной компьютерной сети Интернет размещаются ответы на наиболее часто поднимаемые в обращениях вопросы.</w:t>
      </w:r>
    </w:p>
    <w:p w:rsidR="00212342" w:rsidRPr="000C2B8D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0C2B8D">
        <w:rPr>
          <w:rStyle w:val="2"/>
          <w:color w:val="000000"/>
          <w:sz w:val="30"/>
          <w:szCs w:val="30"/>
        </w:rPr>
        <w:t xml:space="preserve">Райисполком, структурные подразделения райисполкома осуществляют </w:t>
      </w:r>
      <w:r>
        <w:rPr>
          <w:rStyle w:val="2"/>
          <w:color w:val="000000"/>
          <w:sz w:val="30"/>
          <w:szCs w:val="30"/>
        </w:rPr>
        <w:t>анализ</w:t>
      </w:r>
      <w:r w:rsidRPr="000C2B8D">
        <w:rPr>
          <w:rStyle w:val="2"/>
          <w:color w:val="000000"/>
          <w:sz w:val="30"/>
          <w:szCs w:val="30"/>
        </w:rPr>
        <w:t xml:space="preserve"> соблюдения подчиненными государственными органами, организациями порядка рассмотрения обращений.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ГЛАВА 4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rStyle w:val="2"/>
          <w:color w:val="000000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ПОРЯДОК ФОРМИРОВАНИЯ И ХРАНЕНИЯ 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ДЕЛ ПО ОБРАЩЕНИЯМ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Обращения и документы, связанные с их рассмотрением, в райисполкоме формируются в дела в соответствии с утвержденной номенклатурой дел.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Копии ответов (уведомлений) гражданам на замечания и (или) предложения, внесенные в книгу замечаний и предложений райисполкома, и документы, связанные с их рассмотрением, формируются в отдельное дело и хранятся у должностного лица отдела, ответственного за хранение книги замечаний и предложений.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Дела с обращениями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В случае поступления повторных обращений они формируются в дела вместе с предыдущими обращениями и документами, связанными с их рассмотрением.</w:t>
      </w:r>
    </w:p>
    <w:p w:rsidR="00212342" w:rsidRPr="00CE7DBB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Style w:val="2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 При формировании дел с обращениями и документами, связанными с их рассмотрением, проверяется правильность направления </w:t>
      </w:r>
    </w:p>
    <w:p w:rsidR="00212342" w:rsidRPr="00506CC1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формируются, а возвращаются исполнителю на доработку.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Срок хранения письменных, электронных обращений и документов, связанных с их рассмотрением, 5 лет (в случае </w:t>
      </w:r>
      <w:r w:rsidRPr="00506CC1">
        <w:rPr>
          <w:rStyle w:val="2"/>
          <w:color w:val="000000"/>
          <w:sz w:val="30"/>
          <w:szCs w:val="30"/>
        </w:rPr>
        <w:lastRenderedPageBreak/>
        <w:t>неоднократного обращения</w:t>
      </w:r>
      <w:r>
        <w:rPr>
          <w:rStyle w:val="2"/>
          <w:color w:val="000000"/>
          <w:sz w:val="30"/>
          <w:szCs w:val="30"/>
        </w:rPr>
        <w:t xml:space="preserve"> </w:t>
      </w:r>
      <w:r w:rsidRPr="00506CC1">
        <w:rPr>
          <w:sz w:val="30"/>
          <w:szCs w:val="30"/>
        </w:rPr>
        <w:t>–</w:t>
      </w:r>
      <w:r w:rsidRPr="00506CC1">
        <w:rPr>
          <w:rStyle w:val="2"/>
          <w:color w:val="000000"/>
          <w:sz w:val="30"/>
          <w:szCs w:val="30"/>
        </w:rPr>
        <w:t xml:space="preserve"> 5 лет с даты последнего обращения). Экспертной комиссией райисполкома может быть принято решение об увеличении срока хранения или о постоянном хранении соответствующих обращений.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Дела с обращениями и документами, связанными с их рассмотрением, передаются в архив райисполкома через три года после завершения делопроизводства по ним.</w:t>
      </w:r>
    </w:p>
    <w:p w:rsidR="00212342" w:rsidRPr="00506CC1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 xml:space="preserve">Книга замечаний и предложений райисполкома после окончания ведения хранится вместе с новой книгой по месту ее ведения, а по истечении календарного года </w:t>
      </w:r>
      <w:r w:rsidRPr="00506CC1">
        <w:rPr>
          <w:sz w:val="30"/>
          <w:szCs w:val="30"/>
        </w:rPr>
        <w:t>–</w:t>
      </w:r>
      <w:r w:rsidRPr="00506CC1">
        <w:rPr>
          <w:rStyle w:val="2"/>
          <w:color w:val="000000"/>
          <w:sz w:val="30"/>
          <w:szCs w:val="30"/>
        </w:rPr>
        <w:t xml:space="preserve"> в течение 5 лет в архиве райисполкома.</w:t>
      </w:r>
    </w:p>
    <w:p w:rsidR="00212342" w:rsidRPr="00212342" w:rsidRDefault="00212342" w:rsidP="0021234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Style w:val="2"/>
          <w:sz w:val="30"/>
          <w:szCs w:val="30"/>
        </w:rPr>
      </w:pPr>
      <w:r w:rsidRPr="00506CC1">
        <w:rPr>
          <w:rStyle w:val="2"/>
          <w:color w:val="000000"/>
          <w:sz w:val="30"/>
          <w:szCs w:val="30"/>
        </w:rPr>
        <w:t>По истечении установленных сроков хранения обращения и документы, связанные с их рассмотрением, книга замечаний и предложений райисполкома подлежат уничтожению в порядке, установленном законодательством.</w:t>
      </w: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21"/>
        <w:shd w:val="clear" w:color="auto" w:fill="auto"/>
        <w:tabs>
          <w:tab w:val="left" w:pos="0"/>
        </w:tabs>
        <w:spacing w:after="0" w:line="240" w:lineRule="auto"/>
        <w:rPr>
          <w:rStyle w:val="2"/>
          <w:color w:val="000000"/>
          <w:sz w:val="30"/>
          <w:szCs w:val="30"/>
        </w:rPr>
      </w:pPr>
    </w:p>
    <w:p w:rsidR="00212342" w:rsidRDefault="00212342" w:rsidP="00212342">
      <w:pPr>
        <w:pStyle w:val="append1"/>
        <w:spacing w:after="0"/>
        <w:ind w:left="567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1</w:t>
      </w:r>
    </w:p>
    <w:p w:rsidR="00212342" w:rsidRDefault="00212342" w:rsidP="00212342">
      <w:pPr>
        <w:pStyle w:val="Style6"/>
        <w:widowControl/>
        <w:spacing w:line="240" w:lineRule="auto"/>
        <w:ind w:left="5670"/>
        <w:rPr>
          <w:rStyle w:val="FontStyle38"/>
          <w:sz w:val="28"/>
          <w:szCs w:val="28"/>
        </w:rPr>
      </w:pPr>
      <w:r w:rsidRPr="00A72392">
        <w:rPr>
          <w:sz w:val="28"/>
          <w:szCs w:val="28"/>
        </w:rPr>
        <w:t>к Инструкции</w:t>
      </w:r>
      <w:r w:rsidRPr="00D12427">
        <w:rPr>
          <w:rStyle w:val="FontStyle38"/>
          <w:sz w:val="28"/>
          <w:szCs w:val="28"/>
        </w:rPr>
        <w:t xml:space="preserve"> об организации работы с обращениями граждан и юридических лиц и порядке ведения по ним делопроизводства в </w:t>
      </w:r>
      <w:r>
        <w:rPr>
          <w:rStyle w:val="FontStyle38"/>
          <w:sz w:val="28"/>
          <w:szCs w:val="28"/>
        </w:rPr>
        <w:t>Постав</w:t>
      </w:r>
      <w:r w:rsidRPr="00D12427">
        <w:rPr>
          <w:rStyle w:val="FontStyle38"/>
          <w:sz w:val="28"/>
          <w:szCs w:val="28"/>
        </w:rPr>
        <w:t xml:space="preserve">ском </w:t>
      </w:r>
      <w:r>
        <w:rPr>
          <w:rStyle w:val="FontStyle38"/>
          <w:sz w:val="28"/>
          <w:szCs w:val="28"/>
        </w:rPr>
        <w:t>район</w:t>
      </w:r>
      <w:r w:rsidRPr="00D12427">
        <w:rPr>
          <w:rStyle w:val="FontStyle38"/>
          <w:sz w:val="28"/>
          <w:szCs w:val="28"/>
        </w:rPr>
        <w:t>ном исполнительном комитете</w:t>
      </w:r>
    </w:p>
    <w:p w:rsidR="00212342" w:rsidRDefault="00212342" w:rsidP="00212342">
      <w:pPr>
        <w:pStyle w:val="append1"/>
        <w:rPr>
          <w:sz w:val="28"/>
          <w:szCs w:val="28"/>
        </w:rPr>
      </w:pPr>
      <w:r>
        <w:rPr>
          <w:sz w:val="28"/>
          <w:szCs w:val="28"/>
        </w:rPr>
        <w:br/>
        <w:t xml:space="preserve">  </w:t>
      </w:r>
    </w:p>
    <w:p w:rsidR="00212342" w:rsidRPr="00EA2E21" w:rsidRDefault="00212342" w:rsidP="002123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2E21">
        <w:rPr>
          <w:rFonts w:ascii="Times New Roman" w:hAnsi="Times New Roman" w:cs="Times New Roman"/>
          <w:sz w:val="28"/>
          <w:szCs w:val="28"/>
        </w:rPr>
        <w:t>Карточка приема граждан, индивидуальных предпринимателей, их представителей, представителей юридических лиц</w:t>
      </w:r>
    </w:p>
    <w:p w:rsidR="00212342" w:rsidRDefault="00212342" w:rsidP="00212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2342" w:rsidRDefault="00212342" w:rsidP="002123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№_________ «____»_________20___г.</w:t>
      </w:r>
    </w:p>
    <w:p w:rsidR="00212342" w:rsidRDefault="00212342" w:rsidP="00212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собственное имя, отчество _____________________________________________ _____________________________________________________________________________</w:t>
      </w:r>
    </w:p>
    <w:p w:rsidR="00212342" w:rsidRDefault="00212342" w:rsidP="00212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Адрес места жительства и (или) работы (учебы), контактный телефон (при</w:t>
      </w:r>
    </w:p>
    <w:p w:rsidR="00212342" w:rsidRDefault="00212342" w:rsidP="00212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необходимости) ________________________________________________________</w:t>
      </w:r>
    </w:p>
    <w:p w:rsidR="00212342" w:rsidRDefault="00212342" w:rsidP="00212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12342" w:rsidRDefault="00212342" w:rsidP="00212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 занятий __________________________________________</w:t>
      </w:r>
    </w:p>
    <w:p w:rsidR="00212342" w:rsidRDefault="00212342" w:rsidP="00212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212342" w:rsidRDefault="00212342" w:rsidP="00212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дом. _________________, рабочий______________, моб.__________________</w:t>
      </w:r>
    </w:p>
    <w:p w:rsidR="00212342" w:rsidRDefault="00212342" w:rsidP="00212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           _____________________________________________________________</w:t>
      </w:r>
    </w:p>
    <w:p w:rsidR="00212342" w:rsidRDefault="00212342" w:rsidP="00212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2342" w:rsidRDefault="00212342" w:rsidP="00212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2342" w:rsidRDefault="00212342" w:rsidP="00212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12342" w:rsidRDefault="00212342" w:rsidP="00212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 должность ведущего прием____________________________________________</w:t>
      </w:r>
    </w:p>
    <w:p w:rsidR="00212342" w:rsidRDefault="00212342" w:rsidP="00212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Резолюция ____________________________________________________________________</w:t>
      </w:r>
    </w:p>
    <w:p w:rsidR="00212342" w:rsidRDefault="00212342" w:rsidP="00212342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  <w:ind w:firstLine="6521"/>
        <w:rPr>
          <w:sz w:val="28"/>
          <w:szCs w:val="28"/>
        </w:rPr>
      </w:pPr>
    </w:p>
    <w:p w:rsidR="00212342" w:rsidRPr="00A207BC" w:rsidRDefault="00212342" w:rsidP="00212342">
      <w:pPr>
        <w:pStyle w:val="newncpi"/>
        <w:ind w:firstLine="6521"/>
      </w:pPr>
      <w:r w:rsidRPr="007D598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tbl>
      <w:tblPr>
        <w:tblW w:w="5000" w:type="pct"/>
        <w:tblLook w:val="04A0"/>
      </w:tblPr>
      <w:tblGrid>
        <w:gridCol w:w="6367"/>
        <w:gridCol w:w="3102"/>
      </w:tblGrid>
      <w:tr w:rsidR="00212342" w:rsidTr="00CF0983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42" w:rsidRPr="007D5983" w:rsidRDefault="00212342" w:rsidP="00CF0983">
            <w:pPr>
              <w:pStyle w:val="append1"/>
              <w:spacing w:after="0"/>
              <w:rPr>
                <w:i w:val="0"/>
                <w:sz w:val="28"/>
                <w:szCs w:val="28"/>
              </w:rPr>
            </w:pPr>
          </w:p>
        </w:tc>
        <w:tc>
          <w:tcPr>
            <w:tcW w:w="1638" w:type="pct"/>
          </w:tcPr>
          <w:p w:rsidR="00212342" w:rsidRPr="007D5983" w:rsidRDefault="00212342" w:rsidP="00CF0983">
            <w:pPr>
              <w:pStyle w:val="Style6"/>
              <w:spacing w:line="240" w:lineRule="auto"/>
              <w:rPr>
                <w:rStyle w:val="FontStyle38"/>
                <w:sz w:val="28"/>
                <w:szCs w:val="28"/>
              </w:rPr>
            </w:pPr>
            <w:r w:rsidRPr="007D5983">
              <w:rPr>
                <w:sz w:val="28"/>
                <w:szCs w:val="28"/>
              </w:rPr>
              <w:t>к Инструкции</w:t>
            </w:r>
            <w:r w:rsidRPr="007D5983">
              <w:rPr>
                <w:rStyle w:val="FontStyle38"/>
                <w:sz w:val="28"/>
                <w:szCs w:val="28"/>
              </w:rPr>
              <w:t xml:space="preserve"> об организации работы с обращениями граждан и юридических лиц и порядке ведения по ним делопроизводства в Поставском районном исполнительном комитете</w:t>
            </w:r>
          </w:p>
        </w:tc>
      </w:tr>
    </w:tbl>
    <w:p w:rsidR="00212342" w:rsidRDefault="00212342" w:rsidP="00212342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3733"/>
        <w:gridCol w:w="5736"/>
      </w:tblGrid>
      <w:tr w:rsidR="00212342" w:rsidTr="00CF0983">
        <w:trPr>
          <w:trHeight w:val="240"/>
        </w:trPr>
        <w:tc>
          <w:tcPr>
            <w:tcW w:w="19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42" w:rsidRDefault="00212342" w:rsidP="00CF0983">
            <w:pPr>
              <w:pStyle w:val="newncpi0"/>
              <w:spacing w:line="200" w:lineRule="exact"/>
            </w:pPr>
            <w:r>
              <w:t xml:space="preserve">«__» ____________ 20__ г. </w:t>
            </w:r>
          </w:p>
          <w:p w:rsidR="00212342" w:rsidRDefault="00212342" w:rsidP="00CF0983">
            <w:pPr>
              <w:pStyle w:val="newncpi0"/>
              <w:spacing w:line="200" w:lineRule="exact"/>
            </w:pPr>
            <w:r>
              <w:t> </w:t>
            </w:r>
          </w:p>
        </w:tc>
        <w:tc>
          <w:tcPr>
            <w:tcW w:w="3029" w:type="pct"/>
            <w:hideMark/>
          </w:tcPr>
          <w:p w:rsidR="00212342" w:rsidRDefault="00212342" w:rsidP="00CF0983">
            <w:pPr>
              <w:pStyle w:val="newncpi0"/>
              <w:spacing w:line="200" w:lineRule="exact"/>
            </w:pPr>
            <w:r>
              <w:t>№ _______________</w:t>
            </w:r>
          </w:p>
          <w:p w:rsidR="00212342" w:rsidRDefault="00212342" w:rsidP="00CF0983">
            <w:pPr>
              <w:pStyle w:val="newncpi0"/>
              <w:spacing w:line="200" w:lineRule="exact"/>
            </w:pPr>
            <w:r>
              <w:t> </w:t>
            </w:r>
          </w:p>
        </w:tc>
      </w:tr>
      <w:tr w:rsidR="00212342" w:rsidTr="00CF0983">
        <w:trPr>
          <w:trHeight w:val="240"/>
        </w:trPr>
        <w:tc>
          <w:tcPr>
            <w:tcW w:w="19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42" w:rsidRDefault="00212342" w:rsidP="00CF0983">
            <w:pPr>
              <w:pStyle w:val="newncpi0"/>
              <w:spacing w:line="200" w:lineRule="exact"/>
            </w:pPr>
            <w:r>
              <w:t> </w:t>
            </w:r>
          </w:p>
          <w:p w:rsidR="00212342" w:rsidRDefault="00212342" w:rsidP="00CF0983">
            <w:pPr>
              <w:spacing w:line="200" w:lineRule="exac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29" w:type="pct"/>
            <w:hideMark/>
          </w:tcPr>
          <w:p w:rsidR="00212342" w:rsidRDefault="00212342" w:rsidP="00CF0983">
            <w:pPr>
              <w:pStyle w:val="newncpi0"/>
              <w:spacing w:line="200" w:lineRule="exact"/>
            </w:pPr>
            <w:r>
              <w:t>Кому_________________________________________</w:t>
            </w:r>
          </w:p>
          <w:p w:rsidR="00212342" w:rsidRDefault="00212342" w:rsidP="00CF0983">
            <w:pPr>
              <w:spacing w:line="200" w:lineRule="exact"/>
              <w:rPr>
                <w:sz w:val="24"/>
                <w:szCs w:val="24"/>
              </w:rPr>
            </w:pPr>
            <w:r>
              <w:t> </w:t>
            </w:r>
          </w:p>
        </w:tc>
      </w:tr>
      <w:tr w:rsidR="00212342" w:rsidTr="00CF0983">
        <w:trPr>
          <w:trHeight w:val="240"/>
        </w:trPr>
        <w:tc>
          <w:tcPr>
            <w:tcW w:w="19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42" w:rsidRDefault="00212342" w:rsidP="00CF0983">
            <w:pPr>
              <w:pStyle w:val="newncpi0"/>
              <w:spacing w:line="200" w:lineRule="exact"/>
            </w:pPr>
            <w:r>
              <w:t> </w:t>
            </w:r>
          </w:p>
          <w:p w:rsidR="00212342" w:rsidRDefault="00212342" w:rsidP="00CF0983">
            <w:pPr>
              <w:spacing w:line="200" w:lineRule="exac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29" w:type="pct"/>
            <w:hideMark/>
          </w:tcPr>
          <w:p w:rsidR="00212342" w:rsidRDefault="00212342" w:rsidP="00CF0983">
            <w:pPr>
              <w:pStyle w:val="undline"/>
              <w:spacing w:line="200" w:lineRule="exact"/>
              <w:jc w:val="center"/>
            </w:pPr>
            <w:r>
              <w:t>(наименование должности, фамилия, имя, отчество</w:t>
            </w:r>
          </w:p>
          <w:p w:rsidR="00212342" w:rsidRDefault="00212342" w:rsidP="00CF0983">
            <w:pPr>
              <w:spacing w:line="200" w:lineRule="exact"/>
              <w:rPr>
                <w:sz w:val="24"/>
                <w:szCs w:val="24"/>
              </w:rPr>
            </w:pPr>
            <w:r>
              <w:t> </w:t>
            </w:r>
          </w:p>
        </w:tc>
      </w:tr>
      <w:tr w:rsidR="00212342" w:rsidTr="00CF0983">
        <w:trPr>
          <w:trHeight w:val="240"/>
        </w:trPr>
        <w:tc>
          <w:tcPr>
            <w:tcW w:w="19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42" w:rsidRDefault="00212342" w:rsidP="00CF0983">
            <w:pPr>
              <w:pStyle w:val="newncpi0"/>
              <w:spacing w:line="200" w:lineRule="exact"/>
            </w:pPr>
            <w:r>
              <w:t> </w:t>
            </w:r>
          </w:p>
          <w:p w:rsidR="00212342" w:rsidRDefault="00212342" w:rsidP="00CF0983">
            <w:pPr>
              <w:spacing w:line="200" w:lineRule="exac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29" w:type="pct"/>
            <w:hideMark/>
          </w:tcPr>
          <w:p w:rsidR="00212342" w:rsidRDefault="00212342" w:rsidP="00CF0983">
            <w:pPr>
              <w:pStyle w:val="newncpi0"/>
              <w:spacing w:line="200" w:lineRule="exact"/>
            </w:pPr>
            <w:r>
              <w:t>______________________________________________</w:t>
            </w:r>
          </w:p>
          <w:p w:rsidR="00212342" w:rsidRDefault="00212342" w:rsidP="00CF0983">
            <w:pPr>
              <w:spacing w:line="200" w:lineRule="exact"/>
              <w:rPr>
                <w:sz w:val="24"/>
                <w:szCs w:val="24"/>
              </w:rPr>
            </w:pPr>
            <w:r>
              <w:t> </w:t>
            </w:r>
          </w:p>
        </w:tc>
      </w:tr>
      <w:tr w:rsidR="00212342" w:rsidTr="00CF0983">
        <w:trPr>
          <w:trHeight w:val="240"/>
        </w:trPr>
        <w:tc>
          <w:tcPr>
            <w:tcW w:w="19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42" w:rsidRDefault="00212342" w:rsidP="00CF0983">
            <w:pPr>
              <w:pStyle w:val="newncpi0"/>
              <w:spacing w:line="200" w:lineRule="exact"/>
            </w:pPr>
            <w:r>
              <w:t> </w:t>
            </w:r>
          </w:p>
          <w:p w:rsidR="00212342" w:rsidRDefault="00212342" w:rsidP="00CF0983">
            <w:pPr>
              <w:spacing w:line="200" w:lineRule="exac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29" w:type="pct"/>
            <w:hideMark/>
          </w:tcPr>
          <w:p w:rsidR="00212342" w:rsidRDefault="00212342" w:rsidP="00CF0983">
            <w:pPr>
              <w:pStyle w:val="undline"/>
              <w:spacing w:line="200" w:lineRule="exact"/>
              <w:jc w:val="center"/>
            </w:pPr>
            <w:r>
              <w:t>руководителя организации, полное наименование организации)</w:t>
            </w:r>
          </w:p>
          <w:p w:rsidR="00212342" w:rsidRDefault="00212342" w:rsidP="00CF0983">
            <w:pPr>
              <w:spacing w:line="200" w:lineRule="exact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212342" w:rsidRPr="005913E2" w:rsidRDefault="00212342" w:rsidP="00212342">
      <w:pPr>
        <w:pStyle w:val="titlep"/>
        <w:spacing w:before="0" w:after="0"/>
        <w:rPr>
          <w:b w:val="0"/>
          <w:sz w:val="28"/>
          <w:szCs w:val="28"/>
        </w:rPr>
      </w:pPr>
      <w:r w:rsidRPr="005913E2">
        <w:rPr>
          <w:b w:val="0"/>
          <w:sz w:val="28"/>
          <w:szCs w:val="28"/>
        </w:rPr>
        <w:t>ПРЕДПИСАНИЕ</w:t>
      </w:r>
      <w:r w:rsidRPr="005913E2">
        <w:rPr>
          <w:b w:val="0"/>
          <w:sz w:val="28"/>
          <w:szCs w:val="28"/>
        </w:rPr>
        <w:br/>
        <w:t>о надлежащем решении вопросов, изложенных в обращении</w:t>
      </w:r>
    </w:p>
    <w:p w:rsidR="00212342" w:rsidRPr="005913E2" w:rsidRDefault="00212342" w:rsidP="00212342">
      <w:pPr>
        <w:pStyle w:val="newncpi"/>
        <w:rPr>
          <w:sz w:val="28"/>
          <w:szCs w:val="28"/>
        </w:rPr>
      </w:pPr>
      <w:r w:rsidRPr="005913E2">
        <w:rPr>
          <w:sz w:val="28"/>
          <w:szCs w:val="28"/>
        </w:rPr>
        <w:t> </w:t>
      </w:r>
    </w:p>
    <w:p w:rsidR="00212342" w:rsidRDefault="00212342" w:rsidP="00212342">
      <w:pPr>
        <w:pStyle w:val="newncpi"/>
      </w:pPr>
      <w:r>
        <w:t>В Поставский райисполком поступило обращение гражданина(ки), юридического лица____________________________________________________________ _____________</w:t>
      </w:r>
    </w:p>
    <w:p w:rsidR="00212342" w:rsidRDefault="00212342" w:rsidP="00212342">
      <w:pPr>
        <w:pStyle w:val="undline"/>
      </w:pPr>
      <w:r>
        <w:t>(фамилия,имя, отчество обратившегося гражданина(ки), наименование организации)</w:t>
      </w:r>
    </w:p>
    <w:p w:rsidR="00212342" w:rsidRDefault="00212342" w:rsidP="00212342">
      <w:pPr>
        <w:pStyle w:val="newncpi0"/>
      </w:pPr>
      <w:r>
        <w:t>После изучения которого установлено, что при рассмотрении должностными лицами ____________</w:t>
      </w:r>
    </w:p>
    <w:p w:rsidR="00212342" w:rsidRDefault="00212342" w:rsidP="00212342">
      <w:pPr>
        <w:pStyle w:val="undline"/>
      </w:pPr>
      <w:r>
        <w:t>(наименованиеорганизации)</w:t>
      </w:r>
    </w:p>
    <w:p w:rsidR="00212342" w:rsidRDefault="00212342" w:rsidP="00212342">
      <w:pPr>
        <w:pStyle w:val="newncpi0"/>
      </w:pPr>
      <w:r>
        <w:t>Обращения указанного  гражданина(ки), юридического лица были ненадлежащим образом разрешены следующие вопросы: _________________________________________________</w:t>
      </w:r>
    </w:p>
    <w:p w:rsidR="00212342" w:rsidRDefault="00212342" w:rsidP="00212342">
      <w:pPr>
        <w:pStyle w:val="newncpi0"/>
      </w:pPr>
      <w:r>
        <w:t>_____________________________________________________________________________</w:t>
      </w:r>
    </w:p>
    <w:p w:rsidR="00212342" w:rsidRDefault="00212342" w:rsidP="00212342">
      <w:pPr>
        <w:pStyle w:val="newncpi"/>
      </w:pPr>
      <w:r>
        <w:t>Не приняты своевременные меры по: ________________________________________</w:t>
      </w:r>
    </w:p>
    <w:p w:rsidR="00212342" w:rsidRDefault="00212342" w:rsidP="00212342">
      <w:pPr>
        <w:pStyle w:val="newncpi0"/>
      </w:pPr>
      <w:r>
        <w:t>_____________________________________________________________________________</w:t>
      </w:r>
    </w:p>
    <w:p w:rsidR="00212342" w:rsidRDefault="00212342" w:rsidP="00212342">
      <w:pPr>
        <w:pStyle w:val="newncpi"/>
      </w:pPr>
      <w:r>
        <w:t>Допущено нарушение статьи (статей) _____ Закона Республики Беларусь «Об обращениях граждан и юридических лиц» (далее – Закон).</w:t>
      </w:r>
    </w:p>
    <w:p w:rsidR="00212342" w:rsidRDefault="00212342" w:rsidP="00212342">
      <w:pPr>
        <w:pStyle w:val="newncpi"/>
      </w:pPr>
      <w:r>
        <w:t>На основании изложенного, руководствуясь пунктом 2 статьи 20 Закона, предписываю Вам до _________________________ надлежащим образом разрешить поставленные в обращении гражданина(ки), юридического лица вопросы по существу, рассмотреть вопрос о привлечении к ответственности виновных лиц  и письменно информировать Поставский райисполком  и гражданина, организацию о выполнении настоящего предписания.</w:t>
      </w:r>
    </w:p>
    <w:tbl>
      <w:tblPr>
        <w:tblW w:w="5000" w:type="pct"/>
        <w:tblLook w:val="04A0"/>
      </w:tblPr>
      <w:tblGrid>
        <w:gridCol w:w="5496"/>
        <w:gridCol w:w="1797"/>
        <w:gridCol w:w="2176"/>
      </w:tblGrid>
      <w:tr w:rsidR="00212342" w:rsidTr="00212342">
        <w:trPr>
          <w:trHeight w:val="240"/>
        </w:trPr>
        <w:tc>
          <w:tcPr>
            <w:tcW w:w="2902" w:type="pct"/>
            <w:hideMark/>
          </w:tcPr>
          <w:p w:rsidR="00212342" w:rsidRDefault="00212342" w:rsidP="00CF0983">
            <w:pPr>
              <w:pStyle w:val="newncpi0"/>
              <w:spacing w:line="240" w:lineRule="exact"/>
            </w:pPr>
            <w:r>
              <w:t>____________________________________________</w:t>
            </w:r>
          </w:p>
          <w:p w:rsidR="00212342" w:rsidRDefault="00212342" w:rsidP="00CF0983">
            <w:pPr>
              <w:spacing w:line="240" w:lineRule="exac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42" w:rsidRDefault="00212342" w:rsidP="00CF0983">
            <w:pPr>
              <w:pStyle w:val="newncpi0"/>
              <w:spacing w:line="240" w:lineRule="exact"/>
              <w:jc w:val="center"/>
            </w:pPr>
            <w:r>
              <w:t>____________</w:t>
            </w:r>
          </w:p>
          <w:p w:rsidR="00212342" w:rsidRDefault="00212342" w:rsidP="00CF0983">
            <w:pPr>
              <w:spacing w:line="240" w:lineRule="exac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42" w:rsidRDefault="00212342" w:rsidP="00CF0983">
            <w:pPr>
              <w:pStyle w:val="newncpi0"/>
              <w:spacing w:line="240" w:lineRule="exact"/>
              <w:jc w:val="right"/>
            </w:pPr>
            <w:r>
              <w:t>__________________</w:t>
            </w:r>
          </w:p>
          <w:p w:rsidR="00212342" w:rsidRDefault="00212342" w:rsidP="00CF0983">
            <w:pPr>
              <w:spacing w:line="240" w:lineRule="exact"/>
              <w:rPr>
                <w:sz w:val="24"/>
                <w:szCs w:val="24"/>
              </w:rPr>
            </w:pPr>
            <w:r>
              <w:t> </w:t>
            </w:r>
          </w:p>
        </w:tc>
      </w:tr>
      <w:tr w:rsidR="00212342" w:rsidTr="00212342">
        <w:trPr>
          <w:trHeight w:val="240"/>
        </w:trPr>
        <w:tc>
          <w:tcPr>
            <w:tcW w:w="2902" w:type="pct"/>
            <w:hideMark/>
          </w:tcPr>
          <w:p w:rsidR="00212342" w:rsidRDefault="00212342" w:rsidP="00CF0983">
            <w:pPr>
              <w:pStyle w:val="undline"/>
              <w:spacing w:line="240" w:lineRule="exact"/>
              <w:jc w:val="center"/>
            </w:pPr>
            <w:r>
              <w:t>(наименование должности лица, выдавшего предписание)</w:t>
            </w:r>
          </w:p>
          <w:p w:rsidR="00212342" w:rsidRDefault="00212342" w:rsidP="00CF0983">
            <w:pPr>
              <w:spacing w:line="240" w:lineRule="exac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42" w:rsidRDefault="00212342" w:rsidP="00CF0983">
            <w:pPr>
              <w:pStyle w:val="undline"/>
              <w:spacing w:line="240" w:lineRule="exact"/>
              <w:jc w:val="center"/>
            </w:pPr>
            <w:r>
              <w:t>(подпись)</w:t>
            </w:r>
          </w:p>
          <w:p w:rsidR="00212342" w:rsidRDefault="00212342" w:rsidP="00CF0983">
            <w:pPr>
              <w:spacing w:line="240" w:lineRule="exac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42" w:rsidRDefault="00212342" w:rsidP="00CF0983">
            <w:pPr>
              <w:pStyle w:val="undline"/>
              <w:spacing w:line="240" w:lineRule="exact"/>
              <w:jc w:val="center"/>
            </w:pPr>
            <w:r>
              <w:t>(инициалы, фамилия)</w:t>
            </w:r>
          </w:p>
          <w:p w:rsidR="00212342" w:rsidRDefault="00212342" w:rsidP="00CF0983">
            <w:pPr>
              <w:spacing w:line="240" w:lineRule="exact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212342" w:rsidRDefault="00212342" w:rsidP="00212342">
      <w:pPr>
        <w:pStyle w:val="newncpi"/>
      </w:pPr>
      <w:r>
        <w:t> </w:t>
      </w:r>
      <w:bookmarkStart w:id="1" w:name="a5"/>
      <w:bookmarkEnd w:id="1"/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Default="00212342" w:rsidP="00212342">
      <w:pPr>
        <w:pStyle w:val="newncpi"/>
      </w:pPr>
    </w:p>
    <w:p w:rsidR="00212342" w:rsidRPr="00A207BC" w:rsidRDefault="00212342" w:rsidP="00212342">
      <w:pPr>
        <w:pStyle w:val="newncpi"/>
        <w:ind w:firstLine="6521"/>
      </w:pPr>
      <w:r w:rsidRPr="007D598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tbl>
      <w:tblPr>
        <w:tblW w:w="5000" w:type="pct"/>
        <w:tblLook w:val="04A0"/>
      </w:tblPr>
      <w:tblGrid>
        <w:gridCol w:w="6367"/>
        <w:gridCol w:w="3102"/>
      </w:tblGrid>
      <w:tr w:rsidR="00212342" w:rsidTr="00CF0983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42" w:rsidRPr="007D5983" w:rsidRDefault="00212342" w:rsidP="00CF0983">
            <w:pPr>
              <w:pStyle w:val="append1"/>
              <w:spacing w:after="0"/>
              <w:rPr>
                <w:i w:val="0"/>
                <w:sz w:val="28"/>
                <w:szCs w:val="28"/>
              </w:rPr>
            </w:pPr>
          </w:p>
        </w:tc>
        <w:tc>
          <w:tcPr>
            <w:tcW w:w="1638" w:type="pct"/>
          </w:tcPr>
          <w:p w:rsidR="00212342" w:rsidRPr="007D5983" w:rsidRDefault="00212342" w:rsidP="00CF0983">
            <w:pPr>
              <w:pStyle w:val="Style6"/>
              <w:spacing w:line="240" w:lineRule="auto"/>
              <w:rPr>
                <w:rStyle w:val="FontStyle38"/>
                <w:sz w:val="28"/>
                <w:szCs w:val="28"/>
              </w:rPr>
            </w:pPr>
            <w:r w:rsidRPr="007D5983">
              <w:rPr>
                <w:sz w:val="28"/>
                <w:szCs w:val="28"/>
              </w:rPr>
              <w:t>к Инструкции</w:t>
            </w:r>
            <w:r w:rsidRPr="007D5983">
              <w:rPr>
                <w:rStyle w:val="FontStyle38"/>
                <w:sz w:val="28"/>
                <w:szCs w:val="28"/>
              </w:rPr>
              <w:t xml:space="preserve"> об организации работы с обращениями граждан и юридических лиц и порядке ведения по ним делопроизводства в Поставском районном исполнительном комитете</w:t>
            </w:r>
          </w:p>
        </w:tc>
      </w:tr>
    </w:tbl>
    <w:p w:rsidR="00212342" w:rsidRDefault="00212342" w:rsidP="00212342">
      <w:pPr>
        <w:pStyle w:val="newncpi"/>
      </w:pPr>
    </w:p>
    <w:tbl>
      <w:tblPr>
        <w:tblW w:w="6222" w:type="pct"/>
        <w:tblInd w:w="6" w:type="dxa"/>
        <w:tblLayout w:type="fixed"/>
        <w:tblLook w:val="04A0"/>
      </w:tblPr>
      <w:tblGrid>
        <w:gridCol w:w="11656"/>
      </w:tblGrid>
      <w:tr w:rsidR="00212342" w:rsidRPr="00644056" w:rsidTr="00CF098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42" w:rsidRPr="00644056" w:rsidRDefault="00212342" w:rsidP="00CF0983">
            <w:pPr>
              <w:pStyle w:val="newncpi"/>
              <w:ind w:right="2578"/>
            </w:pPr>
            <w:r>
              <w:t>«____»_____20___г. №___</w:t>
            </w:r>
          </w:p>
        </w:tc>
      </w:tr>
      <w:tr w:rsidR="00212342" w:rsidTr="00CF0983">
        <w:trPr>
          <w:trHeight w:val="332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Layout w:type="fixed"/>
              <w:tblLook w:val="04A0"/>
            </w:tblPr>
            <w:tblGrid>
              <w:gridCol w:w="4590"/>
              <w:gridCol w:w="7054"/>
            </w:tblGrid>
            <w:tr w:rsidR="00212342" w:rsidRPr="00644056" w:rsidTr="00CF0983">
              <w:trPr>
                <w:trHeight w:val="240"/>
              </w:trPr>
              <w:tc>
                <w:tcPr>
                  <w:tcW w:w="19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12342" w:rsidRPr="00644056" w:rsidRDefault="00212342" w:rsidP="00CF0983">
                  <w:pPr>
                    <w:pStyle w:val="newncpi0"/>
                    <w:spacing w:line="180" w:lineRule="exact"/>
                    <w:ind w:right="2578"/>
                  </w:pPr>
                </w:p>
              </w:tc>
              <w:tc>
                <w:tcPr>
                  <w:tcW w:w="3029" w:type="pct"/>
                  <w:hideMark/>
                </w:tcPr>
                <w:p w:rsidR="00212342" w:rsidRPr="00644056" w:rsidRDefault="00212342" w:rsidP="00CF0983">
                  <w:pPr>
                    <w:pStyle w:val="newncpi0"/>
                    <w:spacing w:line="180" w:lineRule="exact"/>
                    <w:ind w:right="2578"/>
                  </w:pPr>
                  <w:r>
                    <w:t>________</w:t>
                  </w:r>
                </w:p>
              </w:tc>
            </w:tr>
            <w:tr w:rsidR="00212342" w:rsidRPr="00644056" w:rsidTr="00CF0983">
              <w:trPr>
                <w:trHeight w:val="240"/>
              </w:trPr>
              <w:tc>
                <w:tcPr>
                  <w:tcW w:w="19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12342" w:rsidRPr="00644056" w:rsidRDefault="00212342" w:rsidP="00CF0983">
                  <w:pPr>
                    <w:spacing w:line="180" w:lineRule="exact"/>
                    <w:ind w:right="25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29" w:type="pct"/>
                  <w:hideMark/>
                </w:tcPr>
                <w:p w:rsidR="00212342" w:rsidRPr="00644056" w:rsidRDefault="00212342" w:rsidP="00CF0983">
                  <w:pPr>
                    <w:pStyle w:val="newncpi0"/>
                    <w:spacing w:line="180" w:lineRule="exact"/>
                    <w:ind w:right="2578"/>
                  </w:pPr>
                  <w:r w:rsidRPr="00644056">
                    <w:t>Кому_________________________________________</w:t>
                  </w:r>
                </w:p>
                <w:p w:rsidR="00212342" w:rsidRPr="00644056" w:rsidRDefault="00212342" w:rsidP="00CF0983">
                  <w:pPr>
                    <w:spacing w:line="180" w:lineRule="exact"/>
                    <w:ind w:right="2578"/>
                    <w:rPr>
                      <w:sz w:val="24"/>
                      <w:szCs w:val="24"/>
                    </w:rPr>
                  </w:pPr>
                  <w:r w:rsidRPr="00644056">
                    <w:t> </w:t>
                  </w:r>
                </w:p>
              </w:tc>
            </w:tr>
            <w:tr w:rsidR="00212342" w:rsidRPr="00644056" w:rsidTr="00CF0983">
              <w:trPr>
                <w:trHeight w:val="240"/>
              </w:trPr>
              <w:tc>
                <w:tcPr>
                  <w:tcW w:w="19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12342" w:rsidRPr="00644056" w:rsidRDefault="00212342" w:rsidP="00CF0983">
                  <w:pPr>
                    <w:spacing w:line="180" w:lineRule="exact"/>
                    <w:ind w:right="25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29" w:type="pct"/>
                  <w:hideMark/>
                </w:tcPr>
                <w:p w:rsidR="00212342" w:rsidRPr="00644056" w:rsidRDefault="00212342" w:rsidP="00CF0983">
                  <w:pPr>
                    <w:pStyle w:val="undline"/>
                    <w:spacing w:line="180" w:lineRule="exact"/>
                    <w:ind w:right="2578"/>
                    <w:jc w:val="center"/>
                  </w:pPr>
                  <w:r w:rsidRPr="00644056">
                    <w:t>(наименование должности, фамилия, имя, отчество</w:t>
                  </w:r>
                </w:p>
                <w:p w:rsidR="00212342" w:rsidRPr="00644056" w:rsidRDefault="00212342" w:rsidP="00CF0983">
                  <w:pPr>
                    <w:spacing w:line="180" w:lineRule="exact"/>
                    <w:ind w:right="2578"/>
                    <w:rPr>
                      <w:sz w:val="24"/>
                      <w:szCs w:val="24"/>
                    </w:rPr>
                  </w:pPr>
                  <w:r w:rsidRPr="00644056">
                    <w:t> </w:t>
                  </w:r>
                </w:p>
              </w:tc>
            </w:tr>
            <w:tr w:rsidR="00212342" w:rsidRPr="00644056" w:rsidTr="00CF0983">
              <w:trPr>
                <w:trHeight w:val="240"/>
              </w:trPr>
              <w:tc>
                <w:tcPr>
                  <w:tcW w:w="19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12342" w:rsidRPr="00644056" w:rsidRDefault="00212342" w:rsidP="00CF0983">
                  <w:pPr>
                    <w:spacing w:line="180" w:lineRule="exact"/>
                    <w:ind w:right="25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29" w:type="pct"/>
                  <w:hideMark/>
                </w:tcPr>
                <w:p w:rsidR="00212342" w:rsidRPr="00644056" w:rsidRDefault="00212342" w:rsidP="00CF0983">
                  <w:pPr>
                    <w:pStyle w:val="newncpi0"/>
                    <w:spacing w:line="180" w:lineRule="exact"/>
                    <w:ind w:right="2578"/>
                  </w:pPr>
                  <w:r w:rsidRPr="00644056">
                    <w:t>_______________________________________</w:t>
                  </w:r>
                </w:p>
              </w:tc>
            </w:tr>
            <w:tr w:rsidR="00212342" w:rsidRPr="00644056" w:rsidTr="00CF0983">
              <w:trPr>
                <w:trHeight w:val="240"/>
              </w:trPr>
              <w:tc>
                <w:tcPr>
                  <w:tcW w:w="19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12342" w:rsidRPr="00644056" w:rsidRDefault="00212342" w:rsidP="00CF0983">
                  <w:pPr>
                    <w:spacing w:line="180" w:lineRule="exact"/>
                    <w:ind w:right="25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29" w:type="pct"/>
                  <w:hideMark/>
                </w:tcPr>
                <w:p w:rsidR="00212342" w:rsidRPr="00644056" w:rsidRDefault="00212342" w:rsidP="00CF0983">
                  <w:pPr>
                    <w:pStyle w:val="undline"/>
                    <w:spacing w:line="180" w:lineRule="exact"/>
                    <w:ind w:right="2578"/>
                    <w:jc w:val="center"/>
                  </w:pPr>
                  <w:r w:rsidRPr="00644056">
                    <w:t>руководителя организации, полное наименование организации)</w:t>
                  </w:r>
                </w:p>
                <w:p w:rsidR="00212342" w:rsidRPr="00644056" w:rsidRDefault="00212342" w:rsidP="00CF0983">
                  <w:pPr>
                    <w:spacing w:line="180" w:lineRule="exact"/>
                    <w:ind w:right="2578"/>
                    <w:rPr>
                      <w:sz w:val="24"/>
                      <w:szCs w:val="24"/>
                    </w:rPr>
                  </w:pPr>
                  <w:r w:rsidRPr="00644056">
                    <w:t> </w:t>
                  </w:r>
                </w:p>
              </w:tc>
            </w:tr>
          </w:tbl>
          <w:p w:rsidR="00212342" w:rsidRPr="005913E2" w:rsidRDefault="00212342" w:rsidP="00CF0983">
            <w:pPr>
              <w:pStyle w:val="titlep"/>
              <w:spacing w:before="0" w:after="0"/>
              <w:ind w:right="2580"/>
              <w:rPr>
                <w:b w:val="0"/>
                <w:sz w:val="28"/>
                <w:szCs w:val="28"/>
              </w:rPr>
            </w:pPr>
            <w:r w:rsidRPr="005913E2">
              <w:rPr>
                <w:b w:val="0"/>
                <w:sz w:val="28"/>
                <w:szCs w:val="28"/>
              </w:rPr>
              <w:t>ПРЕДСТАВЛЕНИЕ</w:t>
            </w:r>
            <w:r w:rsidRPr="005913E2">
              <w:rPr>
                <w:b w:val="0"/>
                <w:sz w:val="28"/>
                <w:szCs w:val="28"/>
              </w:rPr>
              <w:br/>
              <w:t>о привлечении к дисциплинарной ответственности</w:t>
            </w:r>
          </w:p>
          <w:p w:rsidR="00212342" w:rsidRDefault="00212342" w:rsidP="00CF0983">
            <w:pPr>
              <w:pStyle w:val="newncpi"/>
              <w:spacing w:line="180" w:lineRule="exact"/>
              <w:ind w:right="2578"/>
            </w:pPr>
            <w:r>
              <w:t> </w:t>
            </w:r>
          </w:p>
          <w:p w:rsidR="00212342" w:rsidRDefault="00212342" w:rsidP="00CF0983">
            <w:pPr>
              <w:pStyle w:val="newncpi"/>
              <w:ind w:right="2578"/>
            </w:pPr>
            <w:r>
              <w:t>При рассмотрении должностными лицами (наименование организации) обращения гражданина(ки), юридического лица были ненадлежащим образом разрешены следующие поставленные в обращении вопросы: ___________________________________________________________________________</w:t>
            </w:r>
          </w:p>
          <w:p w:rsidR="00212342" w:rsidRDefault="00212342" w:rsidP="00CF0983">
            <w:pPr>
              <w:pStyle w:val="undline"/>
              <w:ind w:right="2578"/>
              <w:jc w:val="center"/>
            </w:pPr>
            <w:r>
              <w:t>(указывается суть нарушений)</w:t>
            </w:r>
          </w:p>
          <w:p w:rsidR="00212342" w:rsidRDefault="00212342" w:rsidP="00CF0983">
            <w:pPr>
              <w:pStyle w:val="newncpi0"/>
              <w:ind w:right="2578"/>
            </w:pPr>
            <w:r>
              <w:t>___________________________________________________________________________</w:t>
            </w:r>
          </w:p>
          <w:p w:rsidR="00212342" w:rsidRDefault="00212342" w:rsidP="00CF0983">
            <w:pPr>
              <w:pStyle w:val="newncpi0"/>
              <w:ind w:right="2578"/>
            </w:pPr>
            <w:r>
              <w:t>___________________________________________________________________________</w:t>
            </w:r>
          </w:p>
          <w:p w:rsidR="00212342" w:rsidRDefault="00212342" w:rsidP="00CF0983">
            <w:pPr>
              <w:pStyle w:val="newncpi"/>
              <w:ind w:right="2578"/>
            </w:pPr>
            <w:r>
              <w:t xml:space="preserve">В связи с выявлением фактов ненадлежащего рассмотрения обращения гражданина(ки), юридического лица, допущенных при его рассмотрении нарушений законодательства об обращениях граждан и юридических лиц, руководствуясь пунктом 11 Указа Президента Республики Беларусь от 15 октября </w:t>
            </w:r>
            <w:smartTag w:uri="urn:schemas-microsoft-com:office:smarttags" w:element="metricconverter">
              <w:smartTagPr>
                <w:attr w:name="ProductID" w:val="2007 г"/>
              </w:smartTagPr>
              <w:r>
                <w:t>2007 г</w:t>
              </w:r>
            </w:smartTag>
            <w:r>
              <w:t>. № 498 «О дополнительных мерах по работе с обращениями граждан и юридических лиц», необходимо рассмотреть вопрос о привлечении виновных должностных лиц, нарушивших порядок рассмотрения обращения, к дисциплинарной ответственности.   О результатах рассмотрения настоящего представления информируйте Поставский райисполком.</w:t>
            </w:r>
          </w:p>
          <w:p w:rsidR="00212342" w:rsidRDefault="00212342" w:rsidP="00CF0983">
            <w:pPr>
              <w:pStyle w:val="newncpi"/>
              <w:ind w:right="2578"/>
            </w:pPr>
            <w:r>
              <w:t>Настоящее представление подлежит обязательному исполнению. В случае выявления в течение года повторного нарушения этим(и) должностным(и) лицом(ами) порядка рассмотрения обращений к данному(ым) должностному(ым) лицу(ам) должны быть применены более строгие меры дисциплинарного взыскания вплоть до освобождения от занимаемой должности.</w:t>
            </w:r>
          </w:p>
          <w:tbl>
            <w:tblPr>
              <w:tblW w:w="31570" w:type="dxa"/>
              <w:tblLayout w:type="fixed"/>
              <w:tblLook w:val="04A0"/>
            </w:tblPr>
            <w:tblGrid>
              <w:gridCol w:w="6643"/>
              <w:gridCol w:w="6642"/>
              <w:gridCol w:w="6642"/>
              <w:gridCol w:w="6933"/>
              <w:gridCol w:w="2159"/>
              <w:gridCol w:w="2551"/>
            </w:tblGrid>
            <w:tr w:rsidR="00212342" w:rsidTr="00CF0983">
              <w:trPr>
                <w:trHeight w:val="240"/>
              </w:trPr>
              <w:tc>
                <w:tcPr>
                  <w:tcW w:w="1052" w:type="pct"/>
                </w:tcPr>
                <w:p w:rsidR="00212342" w:rsidRDefault="00212342" w:rsidP="00CF0983">
                  <w:pPr>
                    <w:pStyle w:val="newncpi0"/>
                    <w:spacing w:line="240" w:lineRule="exact"/>
                  </w:pPr>
                  <w:r>
                    <w:t> _______________________________                           ________</w:t>
                  </w:r>
                </w:p>
              </w:tc>
              <w:tc>
                <w:tcPr>
                  <w:tcW w:w="1052" w:type="pct"/>
                </w:tcPr>
                <w:p w:rsidR="00212342" w:rsidRDefault="00212342" w:rsidP="00CF0983">
                  <w:pPr>
                    <w:pStyle w:val="newncpi0"/>
                    <w:spacing w:line="240" w:lineRule="exact"/>
                    <w:ind w:right="4111"/>
                    <w:jc w:val="center"/>
                  </w:pPr>
                  <w:r>
                    <w:t>____________</w:t>
                  </w:r>
                </w:p>
                <w:p w:rsidR="00212342" w:rsidRDefault="00212342" w:rsidP="00CF0983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52" w:type="pct"/>
                </w:tcPr>
                <w:p w:rsidR="00212342" w:rsidRDefault="00212342" w:rsidP="00CF0983">
                  <w:pPr>
                    <w:pStyle w:val="newncpi0"/>
                    <w:spacing w:line="240" w:lineRule="exact"/>
                    <w:jc w:val="right"/>
                  </w:pPr>
                  <w:r>
                    <w:t>__________________</w:t>
                  </w:r>
                </w:p>
                <w:p w:rsidR="00212342" w:rsidRDefault="00212342" w:rsidP="00CF0983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98" w:type="pct"/>
                  <w:hideMark/>
                </w:tcPr>
                <w:p w:rsidR="00212342" w:rsidRDefault="00212342" w:rsidP="00CF0983">
                  <w:pPr>
                    <w:ind w:right="25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12342" w:rsidRDefault="00212342" w:rsidP="00CF0983">
                  <w:pPr>
                    <w:ind w:right="25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12342" w:rsidRDefault="00212342" w:rsidP="00CF0983">
                  <w:pPr>
                    <w:ind w:right="2578"/>
                    <w:rPr>
                      <w:sz w:val="24"/>
                      <w:szCs w:val="24"/>
                    </w:rPr>
                  </w:pPr>
                </w:p>
              </w:tc>
            </w:tr>
            <w:tr w:rsidR="00212342" w:rsidTr="00CF0983">
              <w:trPr>
                <w:trHeight w:val="240"/>
              </w:trPr>
              <w:tc>
                <w:tcPr>
                  <w:tcW w:w="1052" w:type="pct"/>
                </w:tcPr>
                <w:p w:rsidR="00212342" w:rsidRDefault="00212342" w:rsidP="00CF0983">
                  <w:pPr>
                    <w:pStyle w:val="undline"/>
                    <w:spacing w:line="240" w:lineRule="exact"/>
                    <w:jc w:val="left"/>
                  </w:pPr>
                  <w:r>
                    <w:t xml:space="preserve">(наименование должности лица, выдавшего представление)   (подпись)                 </w:t>
                  </w:r>
                </w:p>
                <w:p w:rsidR="00212342" w:rsidRDefault="00212342" w:rsidP="00CF0983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52" w:type="pct"/>
                </w:tcPr>
                <w:p w:rsidR="00212342" w:rsidRPr="005E2B5B" w:rsidRDefault="00212342" w:rsidP="00CF0983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t> </w:t>
                  </w:r>
                  <w:r w:rsidRPr="005E2B5B">
                    <w:rPr>
                      <w:sz w:val="20"/>
                      <w:szCs w:val="20"/>
                    </w:rPr>
                    <w:t>(инициалы,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E2B5B">
                    <w:rPr>
                      <w:sz w:val="20"/>
                      <w:szCs w:val="20"/>
                    </w:rPr>
                    <w:t>фамилия)</w:t>
                  </w:r>
                </w:p>
              </w:tc>
              <w:tc>
                <w:tcPr>
                  <w:tcW w:w="1052" w:type="pct"/>
                </w:tcPr>
                <w:p w:rsidR="00212342" w:rsidRDefault="00212342" w:rsidP="00CF0983">
                  <w:pPr>
                    <w:pStyle w:val="undline"/>
                    <w:spacing w:line="240" w:lineRule="exact"/>
                    <w:jc w:val="center"/>
                  </w:pPr>
                  <w:r>
                    <w:t>(инициалы, фамилия)</w:t>
                  </w:r>
                </w:p>
                <w:p w:rsidR="00212342" w:rsidRDefault="00212342" w:rsidP="00CF0983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98" w:type="pct"/>
                  <w:hideMark/>
                </w:tcPr>
                <w:p w:rsidR="00212342" w:rsidRDefault="00212342" w:rsidP="00CF0983">
                  <w:pPr>
                    <w:ind w:right="25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12342" w:rsidRDefault="00212342" w:rsidP="00CF0983">
                  <w:pPr>
                    <w:ind w:right="25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12342" w:rsidRDefault="00212342" w:rsidP="00CF0983">
                  <w:pPr>
                    <w:ind w:right="257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12342" w:rsidRDefault="00212342" w:rsidP="00CF0983">
            <w:pPr>
              <w:spacing w:line="180" w:lineRule="exact"/>
              <w:ind w:right="2578"/>
            </w:pPr>
          </w:p>
        </w:tc>
      </w:tr>
    </w:tbl>
    <w:p w:rsidR="00212342" w:rsidRDefault="00212342" w:rsidP="00212342">
      <w:pPr>
        <w:tabs>
          <w:tab w:val="left" w:pos="-142"/>
          <w:tab w:val="left" w:pos="0"/>
        </w:tabs>
        <w:spacing w:line="280" w:lineRule="exact"/>
        <w:jc w:val="both"/>
        <w:rPr>
          <w:sz w:val="30"/>
          <w:szCs w:val="30"/>
        </w:rPr>
      </w:pPr>
    </w:p>
    <w:sectPr w:rsidR="00212342" w:rsidSect="002123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42" w:rsidRDefault="00212342" w:rsidP="00212342">
      <w:r>
        <w:separator/>
      </w:r>
    </w:p>
  </w:endnote>
  <w:endnote w:type="continuationSeparator" w:id="0">
    <w:p w:rsidR="00212342" w:rsidRDefault="00212342" w:rsidP="0021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42" w:rsidRDefault="00212342" w:rsidP="00212342">
      <w:r>
        <w:separator/>
      </w:r>
    </w:p>
  </w:footnote>
  <w:footnote w:type="continuationSeparator" w:id="0">
    <w:p w:rsidR="00212342" w:rsidRDefault="00212342" w:rsidP="00212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2115"/>
      <w:docPartObj>
        <w:docPartGallery w:val="Page Numbers (Top of Page)"/>
        <w:docPartUnique/>
      </w:docPartObj>
    </w:sdtPr>
    <w:sdtContent>
      <w:p w:rsidR="00212342" w:rsidRDefault="00212342">
        <w:pPr>
          <w:pStyle w:val="a9"/>
          <w:jc w:val="center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212342" w:rsidRDefault="002123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6213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5D51A80"/>
    <w:multiLevelType w:val="hybridMultilevel"/>
    <w:tmpl w:val="1CECD24E"/>
    <w:lvl w:ilvl="0" w:tplc="73DC18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9030D8"/>
    <w:multiLevelType w:val="hybridMultilevel"/>
    <w:tmpl w:val="09E61A70"/>
    <w:lvl w:ilvl="0" w:tplc="63FE64D0">
      <w:start w:val="1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342"/>
    <w:rsid w:val="00212342"/>
    <w:rsid w:val="0076569D"/>
    <w:rsid w:val="00E0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12342"/>
    <w:pPr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12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uiPriority w:val="99"/>
    <w:rsid w:val="00212342"/>
    <w:pPr>
      <w:widowControl w:val="0"/>
      <w:autoSpaceDE w:val="0"/>
      <w:autoSpaceDN w:val="0"/>
      <w:adjustRightInd w:val="0"/>
      <w:spacing w:line="241" w:lineRule="exact"/>
      <w:ind w:firstLine="485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12342"/>
    <w:pPr>
      <w:widowControl w:val="0"/>
      <w:autoSpaceDE w:val="0"/>
      <w:autoSpaceDN w:val="0"/>
      <w:adjustRightInd w:val="0"/>
      <w:spacing w:line="242" w:lineRule="exact"/>
      <w:ind w:firstLine="499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212342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123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12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34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21234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12342"/>
    <w:pPr>
      <w:widowControl w:val="0"/>
      <w:shd w:val="clear" w:color="auto" w:fill="FFFFFF"/>
      <w:spacing w:after="180" w:line="240" w:lineRule="atLeast"/>
      <w:jc w:val="both"/>
    </w:pPr>
    <w:rPr>
      <w:rFonts w:eastAsiaTheme="minorHAnsi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2123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2342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2123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2342"/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uiPriority w:val="99"/>
    <w:rsid w:val="00212342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212342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12342"/>
    <w:pPr>
      <w:jc w:val="both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12342"/>
    <w:pPr>
      <w:spacing w:after="28"/>
    </w:pPr>
    <w:rPr>
      <w:rFonts w:eastAsia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212342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212342"/>
    <w:pPr>
      <w:jc w:val="both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212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6391</Words>
  <Characters>36432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VasilchenkoTV</dc:creator>
  <cp:lastModifiedBy>VasilchenkoTV</cp:lastModifiedBy>
  <cp:revision>1</cp:revision>
  <dcterms:created xsi:type="dcterms:W3CDTF">2020-08-03T11:04:00Z</dcterms:created>
  <dcterms:modified xsi:type="dcterms:W3CDTF">2020-08-03T11:10:00Z</dcterms:modified>
</cp:coreProperties>
</file>