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240" w:lineRule="auto"/>
        <w:jc w:val="center"/>
        <w:rPr>
          <w:rFonts w:ascii="Times New Roman" w:hAnsi="Times New Roman" w:eastAsia="Times New Roman"/>
          <w:sz w:val="30"/>
          <w:szCs w:val="30"/>
          <w:lang w:eastAsia="ru-RU"/>
        </w:rPr>
      </w:pPr>
      <w:bookmarkStart w:id="0" w:name="_GoBack"/>
      <w:bookmarkEnd w:id="0"/>
    </w:p>
    <w:p>
      <w:pPr>
        <w:spacing w:after="0" w:line="240" w:lineRule="auto"/>
        <w:jc w:val="center"/>
        <w:rPr>
          <w:rFonts w:ascii="Times New Roman" w:hAnsi="Times New Roman" w:eastAsia="Times New Roman"/>
          <w:sz w:val="30"/>
          <w:szCs w:val="30"/>
          <w:lang w:eastAsia="ru-RU"/>
        </w:rPr>
      </w:pPr>
      <w:r>
        <w:rPr>
          <w:rFonts w:ascii="Times New Roman" w:hAnsi="Times New Roman" w:eastAsia="Times New Roman"/>
          <w:sz w:val="30"/>
          <w:szCs w:val="30"/>
          <w:lang w:eastAsia="ru-RU"/>
        </w:rPr>
        <w:t>Пресс-релиз «Меры профилактики гепатита А»</w:t>
      </w:r>
    </w:p>
    <w:p>
      <w:pPr>
        <w:spacing w:after="0" w:line="240" w:lineRule="auto"/>
        <w:jc w:val="center"/>
        <w:rPr>
          <w:rFonts w:ascii="Times New Roman" w:hAnsi="Times New Roman" w:eastAsia="Times New Roman"/>
          <w:sz w:val="30"/>
          <w:szCs w:val="30"/>
          <w:lang w:eastAsia="ru-RU"/>
        </w:rPr>
      </w:pPr>
    </w:p>
    <w:p>
      <w:pPr>
        <w:spacing w:after="0" w:line="240" w:lineRule="auto"/>
        <w:ind w:firstLine="709"/>
        <w:jc w:val="both"/>
        <w:rPr>
          <w:rFonts w:ascii="Times New Roman" w:hAnsi="Times New Roman" w:eastAsia="SimSunfalt"/>
          <w:sz w:val="30"/>
          <w:szCs w:val="30"/>
          <w:lang w:eastAsia="zh-CN"/>
        </w:rPr>
      </w:pPr>
      <w:r>
        <w:rPr>
          <w:rFonts w:ascii="Times New Roman" w:hAnsi="Times New Roman" w:eastAsia="SimSunfalt"/>
          <w:sz w:val="30"/>
          <w:szCs w:val="30"/>
          <w:lang w:eastAsia="zh-CN"/>
        </w:rPr>
        <w:t xml:space="preserve">Вирусный гепатит А является кишечным заболеванием и может сопровождаться появлением желтухи. В продромальном периоде (отмечается около недели до появления желтухи) у заболевшего могут наблюдаться симптомы респираторной инфекции (повышенная температура тела, болезненность и покраснение слизистой глотки, покашливание), а также слабость, боли в животе и тошнота. Иногда, чаще всего у детей и лиц пожилого возраста, заболевание может протекать со слабо выраженной симптоматикой и в безжелтушной форме. Заболевание ВГА, как правило, протекает без осложнений и заканчивается выздоровлением пациента.  </w:t>
      </w:r>
    </w:p>
    <w:p>
      <w:pPr>
        <w:spacing w:after="0" w:line="240" w:lineRule="auto"/>
        <w:ind w:firstLine="709"/>
        <w:jc w:val="both"/>
        <w:rPr>
          <w:rFonts w:ascii="Times New Roman" w:hAnsi="Times New Roman" w:eastAsia="SimSunfalt"/>
          <w:sz w:val="30"/>
          <w:szCs w:val="30"/>
          <w:lang w:eastAsia="zh-CN"/>
        </w:rPr>
      </w:pPr>
      <w:r>
        <w:rPr>
          <w:rFonts w:ascii="Times New Roman" w:hAnsi="Times New Roman" w:eastAsia="SimSunfalt"/>
          <w:sz w:val="30"/>
          <w:szCs w:val="30"/>
          <w:lang w:eastAsia="zh-CN"/>
        </w:rPr>
        <w:t>Независимо от формы течения заболевания, заболевший ВГА выделяет возбудителя во внешнюю среду на протяжении всего продромального периода и в начале желтушного  периода, в связи с этим он может быть источником инфекции для окружающих его людей.</w:t>
      </w:r>
    </w:p>
    <w:p>
      <w:pPr>
        <w:spacing w:after="0" w:line="240" w:lineRule="auto"/>
        <w:ind w:firstLine="709"/>
        <w:jc w:val="both"/>
        <w:rPr>
          <w:rFonts w:ascii="Times New Roman" w:hAnsi="Times New Roman" w:eastAsia="SimSunfalt"/>
          <w:sz w:val="30"/>
          <w:szCs w:val="30"/>
          <w:lang w:eastAsia="zh-CN"/>
        </w:rPr>
      </w:pPr>
      <w:r>
        <w:rPr>
          <w:rFonts w:ascii="Times New Roman" w:hAnsi="Times New Roman" w:eastAsia="SimSunfalt"/>
          <w:sz w:val="30"/>
          <w:szCs w:val="30"/>
          <w:lang w:eastAsia="zh-CN"/>
        </w:rPr>
        <w:t>Заражение людей происходит контактно-бытовым путем – при несоблюдении правил личной гигиены через грязные руки и предметы обихода, пищевым путем при употреблении инфицированных продуктов питания и приготовленных из них блюд, а также водным – после употребления воды негарантированного качества.</w:t>
      </w:r>
    </w:p>
    <w:p>
      <w:pPr>
        <w:spacing w:after="0" w:line="240" w:lineRule="auto"/>
        <w:ind w:firstLine="709"/>
        <w:jc w:val="both"/>
        <w:rPr>
          <w:rFonts w:ascii="Times New Roman" w:hAnsi="Times New Roman" w:eastAsia="SimSunfalt"/>
          <w:b/>
          <w:sz w:val="30"/>
          <w:szCs w:val="30"/>
          <w:lang w:eastAsia="zh-CN"/>
        </w:rPr>
      </w:pPr>
      <w:r>
        <w:rPr>
          <w:rFonts w:ascii="Times New Roman" w:hAnsi="Times New Roman" w:eastAsia="SimSunfalt"/>
          <w:b/>
          <w:sz w:val="30"/>
          <w:szCs w:val="30"/>
          <w:lang w:eastAsia="zh-CN"/>
        </w:rPr>
        <w:t>Для профилактики заражения ВГА следует соблюдать следующие правила:</w:t>
      </w:r>
    </w:p>
    <w:p>
      <w:pPr>
        <w:spacing w:after="0" w:line="240" w:lineRule="auto"/>
        <w:ind w:firstLine="709"/>
        <w:jc w:val="both"/>
        <w:rPr>
          <w:rFonts w:ascii="Times New Roman" w:hAnsi="Times New Roman"/>
          <w:sz w:val="30"/>
        </w:rPr>
      </w:pPr>
      <w:r>
        <w:rPr>
          <w:rFonts w:ascii="Times New Roman" w:hAnsi="Times New Roman" w:eastAsia="SimSunfalt"/>
          <w:sz w:val="30"/>
          <w:szCs w:val="30"/>
          <w:lang w:eastAsia="zh-CN"/>
        </w:rPr>
        <w:t xml:space="preserve">■ мыть руки с использованием мыла и теплой проточной воды, </w:t>
      </w:r>
      <w:r>
        <w:rPr>
          <w:rFonts w:ascii="Times New Roman" w:hAnsi="Times New Roman"/>
          <w:sz w:val="30"/>
        </w:rPr>
        <w:t>намыливать поверхности рук не менее 20 секунд и повторять данную процедуру дважды. Обязательно необходимо мыть руки после посещения туалета, перед едой, после прихода с улицы;</w:t>
      </w:r>
    </w:p>
    <w:p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 w:eastAsia="SimSunfalt"/>
          <w:sz w:val="30"/>
          <w:szCs w:val="30"/>
          <w:lang w:eastAsia="zh-CN"/>
        </w:rPr>
        <w:t>■ употреблять воду только гарантированного качества или кипяченую. Большинство б</w:t>
      </w:r>
      <w:r>
        <w:rPr>
          <w:rFonts w:ascii="Times New Roman" w:hAnsi="Times New Roman"/>
          <w:sz w:val="30"/>
          <w:szCs w:val="30"/>
        </w:rPr>
        <w:t>ытовых фильтров для воды не способны задерживать вирусы, которые с легкостью проникают через барьер в отфильтрованную воду. Небезопасным является употребление воды из нецентрализованных источников (родники, колодцы), особенно в период таянья снега и паводков;</w:t>
      </w:r>
    </w:p>
    <w:p>
      <w:pPr>
        <w:spacing w:after="0" w:line="240" w:lineRule="auto"/>
        <w:ind w:firstLine="709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 w:eastAsia="SimSunfalt"/>
          <w:sz w:val="30"/>
          <w:szCs w:val="30"/>
          <w:lang w:eastAsia="zh-CN"/>
        </w:rPr>
        <w:t xml:space="preserve">■ </w:t>
      </w:r>
      <w:r>
        <w:rPr>
          <w:rFonts w:ascii="Times New Roman" w:hAnsi="Times New Roman"/>
          <w:sz w:val="30"/>
          <w:szCs w:val="30"/>
        </w:rPr>
        <w:t xml:space="preserve">тщательно мыть овощи и фрукты, даже если их кожура является несъедобной (бананы, апельсины и другое). С помощью рук при очистке или срезании грязной кожуры микроорганизмы могут попасть на съедобную мякоть, а затем в организм человека. </w:t>
      </w:r>
    </w:p>
    <w:sectPr>
      <w:pgSz w:w="11906" w:h="16838"/>
      <w:pgMar w:top="1134" w:right="567" w:bottom="1134" w:left="1701" w:header="709" w:footer="709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SimSunfalt">
    <w:altName w:val="SimSun"/>
    <w:panose1 w:val="00000000000000000000"/>
    <w:charset w:val="86"/>
    <w:family w:val="auto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ocumentProtection w:enforcement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2484"/>
    <w:rsid w:val="00040A4D"/>
    <w:rsid w:val="00041CB8"/>
    <w:rsid w:val="00053801"/>
    <w:rsid w:val="00066BFB"/>
    <w:rsid w:val="000D2F95"/>
    <w:rsid w:val="000D4245"/>
    <w:rsid w:val="000E6E7B"/>
    <w:rsid w:val="00122934"/>
    <w:rsid w:val="0013569D"/>
    <w:rsid w:val="001458F7"/>
    <w:rsid w:val="00153155"/>
    <w:rsid w:val="00165B3E"/>
    <w:rsid w:val="00174A1B"/>
    <w:rsid w:val="001B0DAE"/>
    <w:rsid w:val="001F07A1"/>
    <w:rsid w:val="001F3BA1"/>
    <w:rsid w:val="00210A9F"/>
    <w:rsid w:val="00221922"/>
    <w:rsid w:val="00223EB6"/>
    <w:rsid w:val="002561B8"/>
    <w:rsid w:val="002978B6"/>
    <w:rsid w:val="002E37E2"/>
    <w:rsid w:val="002F3CED"/>
    <w:rsid w:val="00397800"/>
    <w:rsid w:val="003B043D"/>
    <w:rsid w:val="003E68E3"/>
    <w:rsid w:val="004003CC"/>
    <w:rsid w:val="00413449"/>
    <w:rsid w:val="00414020"/>
    <w:rsid w:val="004A0E29"/>
    <w:rsid w:val="004E24F4"/>
    <w:rsid w:val="00523E64"/>
    <w:rsid w:val="00532484"/>
    <w:rsid w:val="00532C07"/>
    <w:rsid w:val="00555B86"/>
    <w:rsid w:val="00601670"/>
    <w:rsid w:val="00625F0D"/>
    <w:rsid w:val="006456E5"/>
    <w:rsid w:val="006B5D2B"/>
    <w:rsid w:val="006D5F87"/>
    <w:rsid w:val="006F1B94"/>
    <w:rsid w:val="006F1E9B"/>
    <w:rsid w:val="00737832"/>
    <w:rsid w:val="00773A8E"/>
    <w:rsid w:val="00786F81"/>
    <w:rsid w:val="007909C3"/>
    <w:rsid w:val="00796726"/>
    <w:rsid w:val="00797C4E"/>
    <w:rsid w:val="007B1CBF"/>
    <w:rsid w:val="007F4673"/>
    <w:rsid w:val="00845E2F"/>
    <w:rsid w:val="008630EF"/>
    <w:rsid w:val="0087798B"/>
    <w:rsid w:val="00906A70"/>
    <w:rsid w:val="0095023F"/>
    <w:rsid w:val="009F4EAA"/>
    <w:rsid w:val="00A0469E"/>
    <w:rsid w:val="00A26A1F"/>
    <w:rsid w:val="00A37478"/>
    <w:rsid w:val="00A45B65"/>
    <w:rsid w:val="00A83DEE"/>
    <w:rsid w:val="00AC22EC"/>
    <w:rsid w:val="00AD7E1E"/>
    <w:rsid w:val="00AE19E4"/>
    <w:rsid w:val="00B004D0"/>
    <w:rsid w:val="00B74F2F"/>
    <w:rsid w:val="00BA0400"/>
    <w:rsid w:val="00BB2B08"/>
    <w:rsid w:val="00BD440A"/>
    <w:rsid w:val="00BE4D13"/>
    <w:rsid w:val="00C600FD"/>
    <w:rsid w:val="00CA5B4C"/>
    <w:rsid w:val="00CB4E93"/>
    <w:rsid w:val="00CC712E"/>
    <w:rsid w:val="00D05F5E"/>
    <w:rsid w:val="00D22CDC"/>
    <w:rsid w:val="00D40797"/>
    <w:rsid w:val="00D97F5F"/>
    <w:rsid w:val="00E11235"/>
    <w:rsid w:val="00E67AA5"/>
    <w:rsid w:val="00E71EE2"/>
    <w:rsid w:val="00E763DA"/>
    <w:rsid w:val="00E91A41"/>
    <w:rsid w:val="00E93637"/>
    <w:rsid w:val="00EB34EE"/>
    <w:rsid w:val="00EB55BF"/>
    <w:rsid w:val="00EF226E"/>
    <w:rsid w:val="00EF63EA"/>
    <w:rsid w:val="00EF774A"/>
    <w:rsid w:val="00F36B74"/>
    <w:rsid w:val="00F81B11"/>
    <w:rsid w:val="00F83EC2"/>
    <w:rsid w:val="00FC14E4"/>
    <w:rsid w:val="00FC72FD"/>
    <w:rsid w:val="00FF217A"/>
    <w:rsid w:val="498C54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Calibri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5"/>
    <w:semiHidden/>
    <w:unhideWhenUsed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5">
    <w:name w:val="Текст выноски Знак"/>
    <w:basedOn w:val="3"/>
    <w:link w:val="2"/>
    <w:semiHidden/>
    <w:uiPriority w:val="99"/>
    <w:rPr>
      <w:rFonts w:ascii="Tahoma" w:hAnsi="Tahoma" w:cs="Tahoma"/>
      <w:sz w:val="16"/>
      <w:szCs w:val="16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272</Words>
  <Characters>1791</Characters>
  <Lines>14</Lines>
  <Paragraphs>4</Paragraphs>
  <TotalTime>0</TotalTime>
  <ScaleCrop>false</ScaleCrop>
  <LinksUpToDate>false</LinksUpToDate>
  <CharactersWithSpaces>2059</CharactersWithSpaces>
  <Application>WPS Office_11.2.0.9629_F1E327BC-269C-435d-A152-05C5408002CA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2024-04-08T09:17:00Z</dcterms:created>
  <dc:creator>user1</dc:creator>
  <cp:lastModifiedBy>user</cp:lastModifiedBy>
  <cp:lastPrinted>2024-04-08T05:54:00Z</cp:lastPrinted>
  <dcterms:modified xsi:type="dcterms:W3CDTF">2025-04-01T11:43:38Z</dcterms:modified>
  <dc:title>Начальнику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1049-11.2.0.9629</vt:lpwstr>
  </property>
</Properties>
</file>