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8A" w:rsidRDefault="00261D8A" w:rsidP="00261D8A">
      <w:pPr>
        <w:tabs>
          <w:tab w:val="left" w:pos="142"/>
        </w:tabs>
        <w:ind w:firstLine="567"/>
        <w:jc w:val="both"/>
        <w:rPr>
          <w:rFonts w:ascii="TimesNewRomanPSMT" w:hAnsi="TimesNewRomanPSMT"/>
          <w:color w:val="000000"/>
          <w:sz w:val="30"/>
          <w:szCs w:val="30"/>
        </w:rPr>
      </w:pPr>
      <w:r w:rsidRPr="00261D8A">
        <w:rPr>
          <w:rFonts w:ascii="TimesNewRomanPSMT" w:hAnsi="TimesNewRomanPSMT"/>
          <w:color w:val="000000"/>
          <w:sz w:val="30"/>
          <w:szCs w:val="30"/>
        </w:rPr>
        <w:t>Уплата имущественных платежей и транспортного налога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  <w:t>может производиться гражданами в том числе через ЕРИП.</w:t>
      </w:r>
    </w:p>
    <w:p w:rsidR="00261D8A" w:rsidRDefault="00261D8A" w:rsidP="00261D8A">
      <w:pPr>
        <w:tabs>
          <w:tab w:val="left" w:pos="142"/>
        </w:tabs>
        <w:ind w:firstLine="567"/>
        <w:jc w:val="both"/>
        <w:rPr>
          <w:rFonts w:ascii="TimesNewRomanPSMT" w:hAnsi="TimesNewRomanPSMT"/>
          <w:color w:val="000000"/>
          <w:sz w:val="30"/>
          <w:szCs w:val="30"/>
        </w:rPr>
      </w:pPr>
      <w:r w:rsidRPr="00261D8A">
        <w:rPr>
          <w:rFonts w:ascii="TimesNewRomanPSMT" w:hAnsi="TimesNewRomanPSMT"/>
          <w:color w:val="000000"/>
          <w:sz w:val="30"/>
          <w:szCs w:val="30"/>
        </w:rPr>
        <w:t>Чтобы просмотреть и оплатить соответствующую сумму налога в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  <w:t>ЕРИП (без кода платежа в ЕРИП или QR-кода) можно последовательно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  <w:t>выбрать: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:rsidR="00261D8A" w:rsidRDefault="00261D8A" w:rsidP="00261D8A">
      <w:pPr>
        <w:tabs>
          <w:tab w:val="left" w:pos="142"/>
        </w:tabs>
        <w:spacing w:after="0"/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Fonts w:ascii="TimesNewRomanPSMT" w:hAnsi="TimesNewRomanPSMT"/>
          <w:color w:val="000000"/>
          <w:sz w:val="30"/>
          <w:szCs w:val="30"/>
        </w:rPr>
        <w:t xml:space="preserve">- </w:t>
      </w:r>
      <w:bookmarkStart w:id="0" w:name="_GoBack"/>
      <w:bookmarkEnd w:id="0"/>
      <w:r w:rsidRPr="00261D8A">
        <w:rPr>
          <w:rFonts w:ascii="TimesNewRomanPSMT" w:hAnsi="TimesNewRomanPSMT"/>
          <w:color w:val="000000"/>
          <w:sz w:val="30"/>
          <w:szCs w:val="30"/>
        </w:rPr>
        <w:t>налоги;</w:t>
      </w:r>
    </w:p>
    <w:p w:rsidR="00485A32" w:rsidRPr="00261D8A" w:rsidRDefault="00261D8A" w:rsidP="00261D8A">
      <w:pPr>
        <w:tabs>
          <w:tab w:val="left" w:pos="142"/>
        </w:tabs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Fonts w:ascii="TimesNewRomanPSMT" w:hAnsi="TimesNewRomanPSMT"/>
          <w:color w:val="000000"/>
          <w:sz w:val="30"/>
          <w:szCs w:val="30"/>
        </w:rPr>
        <w:t xml:space="preserve">- </w:t>
      </w:r>
      <w:r w:rsidRPr="00261D8A">
        <w:rPr>
          <w:rFonts w:ascii="TimesNewRomanPSMT" w:hAnsi="TimesNewRomanPSMT"/>
          <w:color w:val="000000"/>
          <w:sz w:val="30"/>
          <w:szCs w:val="30"/>
        </w:rPr>
        <w:t>соответствующий регион (область или город);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  <w:t>инспекцию МНС определенного города или района (или сельский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  <w:t>совет) - в зависимости от места нахождения недвижимого имущества, а по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261D8A">
        <w:rPr>
          <w:rFonts w:ascii="TimesNewRomanPSMT" w:hAnsi="TimesNewRomanPSMT"/>
          <w:color w:val="000000"/>
          <w:sz w:val="30"/>
          <w:szCs w:val="30"/>
        </w:rPr>
        <w:t>транспортному налогу – инспекцию по месту постановки на учет;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Fonts w:ascii="TimesNewRomanPSMT" w:hAnsi="TimesNewRomanPSMT"/>
          <w:color w:val="000000"/>
          <w:sz w:val="30"/>
          <w:szCs w:val="30"/>
        </w:rPr>
        <w:t xml:space="preserve">- </w:t>
      </w:r>
      <w:r w:rsidRPr="00261D8A">
        <w:rPr>
          <w:rFonts w:ascii="TimesNewRomanPSMT" w:hAnsi="TimesNewRomanPSMT"/>
          <w:color w:val="000000"/>
          <w:sz w:val="30"/>
          <w:szCs w:val="30"/>
        </w:rPr>
        <w:t>выбрать вид налога – налог на недвижимость, земельный налог либо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  <w:t>транспортный налог с физических лиц;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Fonts w:ascii="TimesNewRomanPSMT" w:hAnsi="TimesNewRomanPSMT"/>
          <w:color w:val="000000"/>
          <w:sz w:val="30"/>
          <w:szCs w:val="30"/>
        </w:rPr>
        <w:t xml:space="preserve">- </w:t>
      </w:r>
      <w:r w:rsidRPr="00261D8A">
        <w:rPr>
          <w:rFonts w:ascii="TimesNewRomanPSMT" w:hAnsi="TimesNewRomanPSMT"/>
          <w:color w:val="000000"/>
          <w:sz w:val="30"/>
          <w:szCs w:val="30"/>
        </w:rPr>
        <w:t>ввести учетный номер плательщика (УНП) с использованием</w:t>
      </w:r>
      <w:r w:rsidRPr="00261D8A">
        <w:rPr>
          <w:rFonts w:ascii="TimesNewRomanPSMT" w:hAnsi="TimesNewRomanPSMT"/>
          <w:color w:val="000000"/>
          <w:sz w:val="30"/>
          <w:szCs w:val="30"/>
        </w:rPr>
        <w:br/>
        <w:t>латинской (английской) раскладки и заглавных букв этого алфавита.</w:t>
      </w:r>
    </w:p>
    <w:sectPr w:rsidR="00485A32" w:rsidRPr="0026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42"/>
    <w:rsid w:val="00246142"/>
    <w:rsid w:val="00261D8A"/>
    <w:rsid w:val="00373B72"/>
    <w:rsid w:val="004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441C"/>
  <w15:chartTrackingRefBased/>
  <w15:docId w15:val="{6B1112CC-DB3C-419F-B264-8F388B95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3B7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6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Татьяна Францевна</dc:creator>
  <cp:keywords/>
  <dc:description/>
  <cp:lastModifiedBy>Патрушева Татьяна Францевна</cp:lastModifiedBy>
  <cp:revision>2</cp:revision>
  <dcterms:created xsi:type="dcterms:W3CDTF">2022-09-30T13:00:00Z</dcterms:created>
  <dcterms:modified xsi:type="dcterms:W3CDTF">2022-09-30T13:00:00Z</dcterms:modified>
</cp:coreProperties>
</file>