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19" w:rsidRDefault="008968E0" w:rsidP="008968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7C19">
        <w:rPr>
          <w:rFonts w:ascii="Times New Roman" w:hAnsi="Times New Roman" w:cs="Times New Roman"/>
          <w:b/>
          <w:sz w:val="40"/>
          <w:szCs w:val="40"/>
        </w:rPr>
        <w:t xml:space="preserve">ПОРЯДОК ОБЖАЛОВАНИЯ </w:t>
      </w:r>
    </w:p>
    <w:p w:rsidR="00C97C19" w:rsidRPr="00C97C19" w:rsidRDefault="008968E0" w:rsidP="008968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7C19">
        <w:rPr>
          <w:rFonts w:ascii="Times New Roman" w:hAnsi="Times New Roman" w:cs="Times New Roman"/>
          <w:b/>
          <w:sz w:val="40"/>
          <w:szCs w:val="40"/>
        </w:rPr>
        <w:t>АДМИНИСТРАТИВНЫХ РЕШЕНИЙ</w:t>
      </w:r>
    </w:p>
    <w:p w:rsidR="00C97C19" w:rsidRDefault="00C97C19" w:rsidP="008968E0">
      <w:pPr>
        <w:spacing w:after="0"/>
      </w:pPr>
    </w:p>
    <w:p w:rsidR="008968E0" w:rsidRDefault="008968E0" w:rsidP="00C97C19">
      <w:pPr>
        <w:pStyle w:val="newncpi0"/>
        <w:jc w:val="center"/>
        <w:rPr>
          <w:rStyle w:val="name"/>
          <w:sz w:val="32"/>
          <w:szCs w:val="32"/>
        </w:rPr>
      </w:pPr>
    </w:p>
    <w:p w:rsidR="00C97C19" w:rsidRPr="00FB49F4" w:rsidRDefault="008968E0" w:rsidP="00FB49F4">
      <w:pPr>
        <w:pStyle w:val="newncpi0"/>
        <w:ind w:firstLine="709"/>
        <w:rPr>
          <w:sz w:val="30"/>
          <w:szCs w:val="30"/>
        </w:rPr>
      </w:pPr>
      <w:r w:rsidRPr="00FB49F4">
        <w:rPr>
          <w:rStyle w:val="name"/>
          <w:caps w:val="0"/>
          <w:sz w:val="30"/>
          <w:szCs w:val="30"/>
        </w:rPr>
        <w:t xml:space="preserve">В соответствии со статьей 30 Закона Республики Беларусь от </w:t>
      </w:r>
      <w:r w:rsidR="00C97C19" w:rsidRPr="00FB49F4">
        <w:rPr>
          <w:rStyle w:val="datepr"/>
          <w:sz w:val="30"/>
          <w:szCs w:val="30"/>
        </w:rPr>
        <w:t>28 октября 2008 г.</w:t>
      </w:r>
      <w:r w:rsidR="00C97C19" w:rsidRPr="00FB49F4">
        <w:rPr>
          <w:rStyle w:val="number"/>
          <w:sz w:val="30"/>
          <w:szCs w:val="30"/>
        </w:rPr>
        <w:t xml:space="preserve"> № 433-З</w:t>
      </w:r>
      <w:r w:rsidRPr="00FB49F4">
        <w:rPr>
          <w:rStyle w:val="number"/>
          <w:sz w:val="30"/>
          <w:szCs w:val="30"/>
        </w:rPr>
        <w:t xml:space="preserve"> «</w:t>
      </w:r>
      <w:r w:rsidR="00C97C19" w:rsidRPr="00FB49F4">
        <w:rPr>
          <w:sz w:val="30"/>
          <w:szCs w:val="30"/>
        </w:rPr>
        <w:t>Об основах административных процедур</w:t>
      </w:r>
      <w:r w:rsidRPr="00FB49F4">
        <w:rPr>
          <w:sz w:val="30"/>
          <w:szCs w:val="30"/>
        </w:rPr>
        <w:t>»</w:t>
      </w:r>
      <w:bookmarkStart w:id="0" w:name="_GoBack"/>
      <w:bookmarkEnd w:id="0"/>
      <w:r w:rsidR="00D00F2D" w:rsidRPr="00FB49F4">
        <w:rPr>
          <w:sz w:val="30"/>
          <w:szCs w:val="30"/>
        </w:rPr>
        <w:t xml:space="preserve"> з</w:t>
      </w:r>
      <w:r w:rsidR="00C97C19" w:rsidRPr="00FB49F4">
        <w:rPr>
          <w:sz w:val="30"/>
          <w:szCs w:val="30"/>
        </w:rPr>
        <w:t xml:space="preserve">аинтересованное лицо и третье лицо обладают правом на обжалование административного решения в административном (внесудебном) порядке. </w:t>
      </w:r>
    </w:p>
    <w:p w:rsidR="00C97C19" w:rsidRPr="00FB49F4" w:rsidRDefault="00D00F2D" w:rsidP="00FB49F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9F4">
        <w:rPr>
          <w:rFonts w:ascii="Times New Roman" w:hAnsi="Times New Roman" w:cs="Times New Roman"/>
          <w:sz w:val="30"/>
          <w:szCs w:val="30"/>
        </w:rPr>
        <w:t xml:space="preserve"> </w:t>
      </w:r>
      <w:r w:rsidR="00C97C19" w:rsidRPr="00FB49F4">
        <w:rPr>
          <w:rFonts w:ascii="Times New Roman" w:hAnsi="Times New Roman" w:cs="Times New Roman"/>
          <w:sz w:val="30"/>
          <w:szCs w:val="30"/>
        </w:rPr>
        <w:t xml:space="preserve">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="00C97C19" w:rsidRPr="00FB49F4">
        <w:rPr>
          <w:rFonts w:ascii="Times New Roman" w:hAnsi="Times New Roman" w:cs="Times New Roman"/>
          <w:sz w:val="30"/>
          <w:szCs w:val="30"/>
        </w:rPr>
        <w:t>компетенции</w:t>
      </w:r>
      <w:proofErr w:type="gramEnd"/>
      <w:r w:rsidR="00C97C19" w:rsidRPr="00FB49F4">
        <w:rPr>
          <w:rFonts w:ascii="Times New Roman" w:hAnsi="Times New Roman" w:cs="Times New Roman"/>
          <w:sz w:val="30"/>
          <w:szCs w:val="30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 </w:t>
      </w:r>
    </w:p>
    <w:p w:rsidR="00D00F2D" w:rsidRPr="00FB49F4" w:rsidRDefault="00D00F2D" w:rsidP="00FB49F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9F4">
        <w:rPr>
          <w:rFonts w:ascii="Times New Roman" w:hAnsi="Times New Roman" w:cs="Times New Roman"/>
          <w:sz w:val="30"/>
          <w:szCs w:val="30"/>
        </w:rPr>
        <w:t>Административн</w:t>
      </w:r>
      <w:r w:rsidR="00FB49F4" w:rsidRPr="00FB49F4">
        <w:rPr>
          <w:rFonts w:ascii="Times New Roman" w:hAnsi="Times New Roman" w:cs="Times New Roman"/>
          <w:sz w:val="30"/>
          <w:szCs w:val="30"/>
        </w:rPr>
        <w:t>ы</w:t>
      </w:r>
      <w:r w:rsidRPr="00FB49F4">
        <w:rPr>
          <w:rFonts w:ascii="Times New Roman" w:hAnsi="Times New Roman" w:cs="Times New Roman"/>
          <w:sz w:val="30"/>
          <w:szCs w:val="30"/>
        </w:rPr>
        <w:t>е решени</w:t>
      </w:r>
      <w:r w:rsidR="00FB49F4" w:rsidRPr="00FB49F4">
        <w:rPr>
          <w:rFonts w:ascii="Times New Roman" w:hAnsi="Times New Roman" w:cs="Times New Roman"/>
          <w:sz w:val="30"/>
          <w:szCs w:val="30"/>
        </w:rPr>
        <w:t>я</w:t>
      </w:r>
      <w:r w:rsidRPr="00FB49F4">
        <w:rPr>
          <w:rFonts w:ascii="Times New Roman" w:hAnsi="Times New Roman" w:cs="Times New Roman"/>
          <w:sz w:val="30"/>
          <w:szCs w:val="30"/>
        </w:rPr>
        <w:t xml:space="preserve"> отдела загса </w:t>
      </w:r>
      <w:proofErr w:type="spellStart"/>
      <w:r w:rsidRPr="00FB49F4">
        <w:rPr>
          <w:rFonts w:ascii="Times New Roman" w:hAnsi="Times New Roman" w:cs="Times New Roman"/>
          <w:sz w:val="30"/>
          <w:szCs w:val="30"/>
        </w:rPr>
        <w:t>Поставского</w:t>
      </w:r>
      <w:proofErr w:type="spellEnd"/>
      <w:r w:rsidRPr="00FB49F4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r w:rsidR="00FB49F4" w:rsidRPr="00FB49F4">
        <w:rPr>
          <w:rFonts w:ascii="Times New Roman" w:hAnsi="Times New Roman" w:cs="Times New Roman"/>
          <w:sz w:val="30"/>
          <w:szCs w:val="30"/>
        </w:rPr>
        <w:t xml:space="preserve">обжалуются в главное управление юстиции Витебского облисполкома. </w:t>
      </w:r>
    </w:p>
    <w:p w:rsidR="00C97C19" w:rsidRPr="00FB49F4" w:rsidRDefault="00D00F2D" w:rsidP="00FB49F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9F4">
        <w:rPr>
          <w:rFonts w:ascii="Times New Roman" w:hAnsi="Times New Roman" w:cs="Times New Roman"/>
          <w:sz w:val="30"/>
          <w:szCs w:val="30"/>
        </w:rPr>
        <w:t xml:space="preserve"> </w:t>
      </w:r>
      <w:r w:rsidR="00C97C19" w:rsidRPr="00FB49F4">
        <w:rPr>
          <w:rFonts w:ascii="Times New Roman" w:hAnsi="Times New Roman" w:cs="Times New Roman"/>
          <w:sz w:val="30"/>
          <w:szCs w:val="30"/>
        </w:rPr>
        <w:t xml:space="preserve">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 </w:t>
      </w:r>
    </w:p>
    <w:p w:rsidR="00C97C19" w:rsidRPr="00FB49F4" w:rsidRDefault="00C97C19" w:rsidP="00FB49F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9F4">
        <w:rPr>
          <w:rFonts w:ascii="Times New Roman" w:hAnsi="Times New Roman" w:cs="Times New Roman"/>
          <w:sz w:val="30"/>
          <w:szCs w:val="30"/>
        </w:rPr>
        <w:t xml:space="preserve"> В случае отсутствия органа, рассматривающего жалобу, административное решение уполномоченного органа может быть обжаловано непосредственно в суд. </w:t>
      </w:r>
    </w:p>
    <w:p w:rsidR="00C97C19" w:rsidRPr="00FB49F4" w:rsidRDefault="00C97C19" w:rsidP="00FB49F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9F4">
        <w:rPr>
          <w:rFonts w:ascii="Times New Roman" w:hAnsi="Times New Roman" w:cs="Times New Roman"/>
          <w:sz w:val="30"/>
          <w:szCs w:val="30"/>
        </w:rPr>
        <w:t xml:space="preserve"> 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 </w:t>
      </w:r>
    </w:p>
    <w:p w:rsidR="00C97C19" w:rsidRPr="00FB49F4" w:rsidRDefault="00C97C19" w:rsidP="00FB49F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9F4">
        <w:rPr>
          <w:rFonts w:ascii="Times New Roman" w:hAnsi="Times New Roman" w:cs="Times New Roman"/>
          <w:sz w:val="30"/>
          <w:szCs w:val="30"/>
        </w:rPr>
        <w:t xml:space="preserve"> В соответствии со статьей 225 Кодекса Республики Беларусь о браке и семье отказ во внесении изменений, дополнений и исправлений в записи актов гражданского состояния может быть обжалован в суд. </w:t>
      </w:r>
    </w:p>
    <w:p w:rsidR="0057342C" w:rsidRDefault="00C97C19" w:rsidP="00FB49F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9F4">
        <w:rPr>
          <w:rFonts w:ascii="Times New Roman" w:hAnsi="Times New Roman" w:cs="Times New Roman"/>
          <w:sz w:val="30"/>
          <w:szCs w:val="30"/>
        </w:rPr>
        <w:t xml:space="preserve"> Порядок подачи и рассмотрения таких жалоб определены статьями 348-350 Гражданского процессуального кодекса Республики Беларусь. В соответствии со статьей 355 Гражданского процессуального кодекса Республики Беларусь такая жалоба может быть подана в суд в месячный срок, исчисляемый со дня получения гражданином отказа органа загса в удовлетворении его заявления.</w:t>
      </w:r>
    </w:p>
    <w:p w:rsidR="00FB49F4" w:rsidRDefault="00FB49F4" w:rsidP="00FB49F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B49F4" w:rsidRPr="00A904D6" w:rsidRDefault="00FB49F4" w:rsidP="00FB49F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904D6">
        <w:rPr>
          <w:rFonts w:ascii="Times New Roman" w:hAnsi="Times New Roman" w:cs="Times New Roman"/>
          <w:i/>
          <w:sz w:val="32"/>
          <w:szCs w:val="32"/>
        </w:rPr>
        <w:lastRenderedPageBreak/>
        <w:t>Извлечение из Закона Республики Беларусь от 28 октября 2008 г. №433-З «Об осно</w:t>
      </w:r>
      <w:r w:rsidR="00C32627">
        <w:rPr>
          <w:rFonts w:ascii="Times New Roman" w:hAnsi="Times New Roman" w:cs="Times New Roman"/>
          <w:i/>
          <w:sz w:val="32"/>
          <w:szCs w:val="32"/>
        </w:rPr>
        <w:t>вах  административных процедур»</w:t>
      </w:r>
    </w:p>
    <w:p w:rsidR="00A904D6" w:rsidRDefault="00A904D6" w:rsidP="00A904D6">
      <w:pPr>
        <w:pStyle w:val="Default"/>
        <w:jc w:val="center"/>
        <w:rPr>
          <w:sz w:val="30"/>
          <w:szCs w:val="30"/>
        </w:rPr>
      </w:pPr>
    </w:p>
    <w:p w:rsidR="00FB49F4" w:rsidRPr="00FB49F4" w:rsidRDefault="00FB49F4" w:rsidP="00A904D6">
      <w:pPr>
        <w:pStyle w:val="Default"/>
        <w:jc w:val="center"/>
        <w:rPr>
          <w:sz w:val="30"/>
          <w:szCs w:val="30"/>
        </w:rPr>
      </w:pPr>
      <w:r w:rsidRPr="00FB49F4">
        <w:rPr>
          <w:sz w:val="30"/>
          <w:szCs w:val="30"/>
        </w:rPr>
        <w:t>ЗАКОН РЕСПУБЛИКИ БЕЛАРУСЬ</w:t>
      </w:r>
    </w:p>
    <w:p w:rsidR="00FB49F4" w:rsidRPr="00FB49F4" w:rsidRDefault="00FB49F4" w:rsidP="00A904D6">
      <w:pPr>
        <w:pStyle w:val="Default"/>
        <w:jc w:val="center"/>
        <w:rPr>
          <w:sz w:val="30"/>
          <w:szCs w:val="30"/>
        </w:rPr>
      </w:pPr>
      <w:r w:rsidRPr="00FB49F4">
        <w:rPr>
          <w:sz w:val="30"/>
          <w:szCs w:val="30"/>
        </w:rPr>
        <w:t xml:space="preserve">28 октября 2008 г. </w:t>
      </w:r>
      <w:r w:rsidR="00A904D6">
        <w:rPr>
          <w:sz w:val="30"/>
          <w:szCs w:val="30"/>
        </w:rPr>
        <w:t xml:space="preserve"> </w:t>
      </w:r>
      <w:r w:rsidRPr="00FB49F4">
        <w:rPr>
          <w:sz w:val="30"/>
          <w:szCs w:val="30"/>
        </w:rPr>
        <w:t>№ 433-З</w:t>
      </w:r>
    </w:p>
    <w:p w:rsidR="00FB49F4" w:rsidRPr="00A904D6" w:rsidRDefault="00FB49F4" w:rsidP="00A904D6">
      <w:pPr>
        <w:pStyle w:val="Default"/>
        <w:jc w:val="center"/>
        <w:rPr>
          <w:b/>
          <w:bCs/>
          <w:sz w:val="36"/>
          <w:szCs w:val="36"/>
        </w:rPr>
      </w:pPr>
      <w:r w:rsidRPr="00A904D6">
        <w:rPr>
          <w:b/>
          <w:bCs/>
          <w:sz w:val="36"/>
          <w:szCs w:val="36"/>
        </w:rPr>
        <w:t>Об основах административных процедур</w:t>
      </w:r>
    </w:p>
    <w:p w:rsidR="00A904D6" w:rsidRDefault="00A904D6" w:rsidP="00A904D6">
      <w:pPr>
        <w:pStyle w:val="Default"/>
        <w:jc w:val="center"/>
        <w:rPr>
          <w:sz w:val="30"/>
          <w:szCs w:val="30"/>
        </w:rPr>
      </w:pPr>
    </w:p>
    <w:p w:rsidR="00FB49F4" w:rsidRDefault="00FB49F4" w:rsidP="00A904D6">
      <w:pPr>
        <w:pStyle w:val="Default"/>
        <w:rPr>
          <w:i/>
          <w:iCs/>
          <w:sz w:val="30"/>
          <w:szCs w:val="30"/>
        </w:rPr>
      </w:pPr>
      <w:proofErr w:type="gramStart"/>
      <w:r>
        <w:rPr>
          <w:i/>
          <w:iCs/>
          <w:sz w:val="30"/>
          <w:szCs w:val="30"/>
        </w:rPr>
        <w:t>Принят</w:t>
      </w:r>
      <w:proofErr w:type="gramEnd"/>
      <w:r>
        <w:rPr>
          <w:i/>
          <w:iCs/>
          <w:sz w:val="30"/>
          <w:szCs w:val="30"/>
        </w:rPr>
        <w:t xml:space="preserve"> Палатой представителей 2 октября 2008 года Одобрен Советом Республики 9 октября 2008 года</w:t>
      </w:r>
    </w:p>
    <w:p w:rsidR="00A904D6" w:rsidRDefault="00A904D6" w:rsidP="00A904D6">
      <w:pPr>
        <w:pStyle w:val="Default"/>
        <w:rPr>
          <w:sz w:val="30"/>
          <w:szCs w:val="30"/>
        </w:rPr>
      </w:pPr>
    </w:p>
    <w:p w:rsidR="00A904D6" w:rsidRDefault="00FB49F4" w:rsidP="00A904D6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РАЗДЕЛ III </w:t>
      </w:r>
    </w:p>
    <w:p w:rsidR="00FB49F4" w:rsidRDefault="00FB49F4" w:rsidP="00A904D6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ОБЖАЛОВАНИЕ АДМИНИСТРАТИВНОГО РЕШЕНИЯ</w:t>
      </w:r>
    </w:p>
    <w:p w:rsidR="00A904D6" w:rsidRDefault="00A904D6" w:rsidP="00A904D6">
      <w:pPr>
        <w:pStyle w:val="Default"/>
        <w:jc w:val="center"/>
        <w:rPr>
          <w:b/>
          <w:bCs/>
          <w:sz w:val="30"/>
          <w:szCs w:val="30"/>
        </w:rPr>
      </w:pPr>
    </w:p>
    <w:p w:rsidR="00A904D6" w:rsidRDefault="00FB49F4" w:rsidP="00A904D6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ГЛАВА 7 </w:t>
      </w:r>
    </w:p>
    <w:p w:rsidR="00FB49F4" w:rsidRDefault="00FB49F4" w:rsidP="00A904D6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ПОРЯДОК ОБЖАЛОВАНИЯ АДМИНИСТРАТИВНОГО РЕШЕНИЯ. ПОДАЧА АДМИНИСТРАТИВНОЙ ЖАЛОБЫ</w:t>
      </w:r>
    </w:p>
    <w:p w:rsidR="00A904D6" w:rsidRDefault="00A904D6" w:rsidP="00A904D6">
      <w:pPr>
        <w:pStyle w:val="Default"/>
        <w:jc w:val="center"/>
        <w:rPr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30. Порядок обжалования административного решения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Заинтересованное лицо и третье лицо обладают правом на обжалование административного решения в административном (внесудебном) порядке.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>
        <w:rPr>
          <w:sz w:val="30"/>
          <w:szCs w:val="30"/>
        </w:rPr>
        <w:t>компетенции</w:t>
      </w:r>
      <w:proofErr w:type="gramEnd"/>
      <w:r>
        <w:rPr>
          <w:sz w:val="30"/>
          <w:szCs w:val="30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отсутствия органа, рассматривающего жалобу, административное решение уполномоченного органа может быть обжаловано непосредственно в суд.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 </w:t>
      </w:r>
    </w:p>
    <w:p w:rsidR="00FB49F4" w:rsidRDefault="00FB49F4" w:rsidP="00FB49F4">
      <w:pPr>
        <w:pStyle w:val="Default"/>
        <w:pageBreakBefore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Статья 31. Срок подачи административной жалобы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32. Форма и содержание административной жалобы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Административная жалоба подается в письменной либо электронной форме.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В административной жалобе, подаваемой в письменной форме, должны содержаться: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органа, рассматривающего жалобу;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 и третьем лице (далее, если не указано иное, – лицо, подавшее административную жалобу):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фамилия, собственное имя, отчество (если таковое имеется), место жительства (место пребывания) – для гражданина;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и место нахождения – для юридического лица;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уполномоченного органа, принявшего обжалуемое административное решение;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суть обжалуемого административного решения;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основания, по которым лицо, подавшее административную жалобу, считает обжалуемое административное решение неправомерным;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требования лица, подавшего административную жалобу;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документов и (или) сведений (при их наличии), представляемых вместе с административной жалобой;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статьи 14 настоящего Закона.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административной жалобе, подаваемой в электронной форме, должны содержаться сведения, указанные в абзацах втором–восьмом пункта 2 настоящей статьи.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подачи административной жалобы в электронной форме не требуется подписания электронной цифровой подписью документов </w:t>
      </w:r>
    </w:p>
    <w:p w:rsidR="00A904D6" w:rsidRDefault="00FB49F4" w:rsidP="00A904D6">
      <w:pPr>
        <w:pStyle w:val="Default"/>
        <w:pageBreakBefore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и (или) сведений, прилагаемых к ней, если иное не предусмотрено законодательными актами и постановлениями Совета Министров Республики Беларусь.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33. Регистрация административных жалоб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Административные жалобы подлежат регистрации в день их подачи.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Административные жалобы, поступившие в нерабочий день (нерабочее время), регистрируются не позднее чем в </w:t>
      </w:r>
      <w:proofErr w:type="gramStart"/>
      <w:r>
        <w:rPr>
          <w:sz w:val="30"/>
          <w:szCs w:val="30"/>
        </w:rPr>
        <w:t>первый</w:t>
      </w:r>
      <w:proofErr w:type="gramEnd"/>
      <w:r>
        <w:rPr>
          <w:sz w:val="30"/>
          <w:szCs w:val="30"/>
        </w:rPr>
        <w:t xml:space="preserve"> следующий за ним рабочий день.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34. Оставление административной жалобы без </w:t>
      </w:r>
      <w:r w:rsidR="00A904D6">
        <w:rPr>
          <w:b/>
          <w:bCs/>
          <w:sz w:val="30"/>
          <w:szCs w:val="30"/>
        </w:rPr>
        <w:t>р</w:t>
      </w:r>
      <w:r>
        <w:rPr>
          <w:b/>
          <w:bCs/>
          <w:sz w:val="30"/>
          <w:szCs w:val="30"/>
        </w:rPr>
        <w:t xml:space="preserve">ассмотрения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Административная жалоба оставляется без рассмотрения в течение трех рабочих дней со дня ее регистрации в случае, если: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рассмотрение административной жалобы не относится к компетенции государственного органа, иной организации;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жалоба подана неуполномоченным лицом;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жалоба подана по истечении установленного срока и не содержит ходатайства о восстановлении пропущенного срока.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Административная жалоба в течение трех рабочих дней со дня ее регистрации может быть оставлена без рассмотрения в случае, если: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соблюдены требования к содержанию административной жалобы;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органе, рассматривающем жалобу, уже имеется решение по этой административной жалобе.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Статья 34</w:t>
      </w:r>
      <w:r>
        <w:rPr>
          <w:b/>
          <w:bCs/>
          <w:sz w:val="19"/>
          <w:szCs w:val="19"/>
        </w:rPr>
        <w:t>1</w:t>
      </w:r>
      <w:r>
        <w:rPr>
          <w:b/>
          <w:bCs/>
          <w:sz w:val="30"/>
          <w:szCs w:val="30"/>
        </w:rPr>
        <w:t xml:space="preserve">. Отзыв административной жалобы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Лицо, подавшее административную жалобу, вправе отозвать свою административную жалобу в любое время до окончания ее рассмотрения. </w:t>
      </w:r>
    </w:p>
    <w:p w:rsidR="00FB49F4" w:rsidRDefault="00FB49F4" w:rsidP="00A904D6">
      <w:pPr>
        <w:pStyle w:val="Default"/>
        <w:pageBreakBefore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A904D6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ГЛАВА 8 РАССМОТРЕНИЕ АДМИНИСТРАТИВНОЙ ЖАЛОБЫ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35. Единоличное и коллегиальное рассмотрение административной жалобы </w:t>
      </w:r>
    </w:p>
    <w:p w:rsidR="00FB49F4" w:rsidRDefault="00FB49F4" w:rsidP="00A904D6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жалоба рассматривается единолично работником органа, рассматривающего жалобу, а в случаях, предусмотренных законодательством об административных процедурах, либо по решению органа, рассматривающего жалобу, – коллегиальным составом такого органа.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36. Пределы рассмотрения административной жалобы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Орган, рассматривающий жалобу, обязан рассмотреть ее с учетом имеющихся и дополнительно представленных документов и (или) сведений.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Орган, рассматривающий жалобу, не связан доводами административной жалобы, проверяет законность и обоснованность обжалуемого административного решения в полном объеме.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37. Срок рассмотрения административной жалобы </w:t>
      </w:r>
    </w:p>
    <w:p w:rsidR="00A904D6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жалоба рассматривается в месячный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административных жалоб. </w:t>
      </w:r>
    </w:p>
    <w:p w:rsidR="00A904D6" w:rsidRDefault="00A904D6" w:rsidP="00A904D6">
      <w:pPr>
        <w:pStyle w:val="Default"/>
        <w:jc w:val="both"/>
        <w:rPr>
          <w:sz w:val="30"/>
          <w:szCs w:val="30"/>
        </w:rPr>
      </w:pPr>
    </w:p>
    <w:p w:rsidR="00FB49F4" w:rsidRDefault="00FB49F4" w:rsidP="00A904D6">
      <w:pPr>
        <w:pStyle w:val="Defaul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38. Последствия подачи административной жалобы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Подача административной жалобы не приостанавливает исполнения обжалуемого административного решения.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A904D6" w:rsidRDefault="00A904D6" w:rsidP="00A904D6">
      <w:pPr>
        <w:pStyle w:val="Default"/>
        <w:jc w:val="center"/>
        <w:rPr>
          <w:b/>
          <w:bCs/>
          <w:sz w:val="30"/>
          <w:szCs w:val="30"/>
        </w:rPr>
      </w:pPr>
    </w:p>
    <w:p w:rsidR="00FB49F4" w:rsidRDefault="00FB49F4" w:rsidP="00A904D6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ГЛАВА 9 РЕШЕНИЕ ПО АДМИНИСТРАТИВНОЙ ЖАЛОБЕ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39. Виды решений по административной жалобе </w:t>
      </w:r>
    </w:p>
    <w:p w:rsidR="00FB49F4" w:rsidRDefault="00FB49F4" w:rsidP="00A904D6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рассмотрении административной жалобы органом, рассматривающим жалобу, принимается одно из следующих решений: </w:t>
      </w:r>
    </w:p>
    <w:p w:rsidR="00FB49F4" w:rsidRDefault="00FB49F4" w:rsidP="00A904D6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об оставлении административной жалобы без рассмотрения; </w:t>
      </w:r>
    </w:p>
    <w:p w:rsidR="00FB49F4" w:rsidRDefault="00FB49F4" w:rsidP="00A904D6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об оставлении административного решения без изменения, а административной жалобы без удовлетворения; </w:t>
      </w:r>
    </w:p>
    <w:p w:rsidR="00FB49F4" w:rsidRDefault="00FB49F4" w:rsidP="00A904D6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об отмене административного решения и принятии нового административного решения; </w:t>
      </w:r>
    </w:p>
    <w:p w:rsidR="00FB49F4" w:rsidRDefault="00FB49F4" w:rsidP="00A904D6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40. Форма и содержание решения по административной жалобе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 по административной жалобе принимается в письменной форме, и в нем должны содержаться: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дата и регистрационный номер решения;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органа, рассматривающего жалобу;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сведения о лице, подавшем административную жалобу: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фамилия, собственное имя, отчество (если таковое имеется), место жительства (место пребывания) – для гражданина;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и место нахождения – для юридического лица;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дата и регистрационный номер обжалуемого административного решения, принятого в письменной форме;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уполномоченного органа, принявшего административное решение;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суть обжалуемого административного решения; </w:t>
      </w:r>
    </w:p>
    <w:p w:rsidR="00A904D6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основания, по которым лицо, подавшее административную жалобу, считает обжалуемое административное решение неправомерным, фактические обстоятельства, установленные при рассмотрении административной жалобы (не указываются в решении об оставлении административной жалобы без рассмотрения);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правовые основания и суть принятого решения по административной жалобе;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подпись работника органа, рассматривающего жалобу, к компетенции которого относится подписание такого решения.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Статья 41. Отмена административного решения и принятие нового административного решения. Направление административной жалобы в уполномоченный орган для повторного рассмотрения заявления заинтересованного лица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Орган, рассматривающий жалобу, отменяет административное решение и принимает новое административное решение в случае, если решение вопроса, изложенного в заявлении заинтересованного лица, относится к компетенции органа, рассматривающего жалобу.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 xml:space="preserve">Орган, рассматривающий жалобу,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случае, если решение вопроса, изложенного в заявлении заинтересованного лица, относится к исключительной компетенции уполномоченного органа, решение которого обжалуется. </w:t>
      </w:r>
      <w:proofErr w:type="gramEnd"/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Основаниями для отмены административного решения и принятия нового административного решения, а также для направления административной жалобы в уполномоченный орган для повторного рассмотрения являются: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неполное выяснение уполномоченным органом обстоятельств, имеющих значение для осуществления административной процедуры;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несоответствие содержания административного решения материалам, полученным при рассмотрении заявления заинтересованного лица; </w:t>
      </w:r>
    </w:p>
    <w:p w:rsidR="00FB49F4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нарушение или неправильное применение законодательства при рассмотрении заявления заинтересованного лица. </w:t>
      </w:r>
    </w:p>
    <w:p w:rsidR="00A904D6" w:rsidRDefault="00A904D6" w:rsidP="00FB49F4">
      <w:pPr>
        <w:pStyle w:val="Default"/>
        <w:rPr>
          <w:b/>
          <w:bCs/>
          <w:sz w:val="30"/>
          <w:szCs w:val="30"/>
        </w:rPr>
      </w:pPr>
    </w:p>
    <w:p w:rsidR="00FB49F4" w:rsidRDefault="00FB49F4" w:rsidP="00FB49F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Статья 42. Уведомление о принятом решении по административной жалобе. Вступление в силу решения по административной жалобе </w:t>
      </w:r>
    </w:p>
    <w:p w:rsidR="00FB49F4" w:rsidRPr="00A904D6" w:rsidRDefault="00FB49F4" w:rsidP="00A904D6">
      <w:pPr>
        <w:pStyle w:val="Default"/>
        <w:ind w:firstLine="709"/>
        <w:jc w:val="both"/>
        <w:rPr>
          <w:sz w:val="30"/>
          <w:szCs w:val="30"/>
        </w:rPr>
      </w:pPr>
      <w:r w:rsidRPr="00A904D6">
        <w:rPr>
          <w:sz w:val="30"/>
          <w:szCs w:val="30"/>
        </w:rPr>
        <w:t xml:space="preserve">1. Решение по административной жалобе выдается лицу, подавшему административную жалобу, либо направляется нарочным (курьером), по почте, в виде электронного документа не позднее пяти рабочих дней со дня принятия такого решения. </w:t>
      </w:r>
    </w:p>
    <w:p w:rsidR="00FB49F4" w:rsidRPr="00A904D6" w:rsidRDefault="00FB49F4" w:rsidP="00A904D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4D6">
        <w:rPr>
          <w:rFonts w:ascii="Times New Roman" w:hAnsi="Times New Roman" w:cs="Times New Roman"/>
          <w:sz w:val="30"/>
          <w:szCs w:val="30"/>
        </w:rPr>
        <w:t>2. Решение по административной жалобе вступает в силу со дня его принятия, если иной срок не установлен в таком решении.</w:t>
      </w:r>
    </w:p>
    <w:sectPr w:rsidR="00FB49F4" w:rsidRPr="00A904D6" w:rsidSect="00A904D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19"/>
    <w:rsid w:val="0057342C"/>
    <w:rsid w:val="008968E0"/>
    <w:rsid w:val="00A904D6"/>
    <w:rsid w:val="00C32627"/>
    <w:rsid w:val="00C97C19"/>
    <w:rsid w:val="00CC05A6"/>
    <w:rsid w:val="00D00F2D"/>
    <w:rsid w:val="00FB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C19"/>
    <w:rPr>
      <w:color w:val="0000FF" w:themeColor="hyperlink"/>
      <w:u w:val="single"/>
    </w:rPr>
  </w:style>
  <w:style w:type="paragraph" w:customStyle="1" w:styleId="title">
    <w:name w:val="title"/>
    <w:basedOn w:val="a"/>
    <w:rsid w:val="00C97C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C97C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7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97C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C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C19"/>
    <w:rPr>
      <w:rFonts w:ascii="Times New Roman" w:hAnsi="Times New Roman" w:cs="Times New Roman" w:hint="default"/>
    </w:rPr>
  </w:style>
  <w:style w:type="paragraph" w:customStyle="1" w:styleId="Default">
    <w:name w:val="Default"/>
    <w:rsid w:val="00FB4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C19"/>
    <w:rPr>
      <w:color w:val="0000FF" w:themeColor="hyperlink"/>
      <w:u w:val="single"/>
    </w:rPr>
  </w:style>
  <w:style w:type="paragraph" w:customStyle="1" w:styleId="title">
    <w:name w:val="title"/>
    <w:basedOn w:val="a"/>
    <w:rsid w:val="00C97C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C97C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7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97C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C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C1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Zags1</cp:lastModifiedBy>
  <cp:revision>3</cp:revision>
  <dcterms:created xsi:type="dcterms:W3CDTF">2020-06-10T08:46:00Z</dcterms:created>
  <dcterms:modified xsi:type="dcterms:W3CDTF">2020-06-10T08:47:00Z</dcterms:modified>
</cp:coreProperties>
</file>