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5F" w:rsidRDefault="006F0153" w:rsidP="006F0153">
      <w:pPr>
        <w:ind w:right="-58"/>
        <w:jc w:val="center"/>
        <w:rPr>
          <w:rFonts w:ascii="Times New Roman" w:hAnsi="Times New Roman" w:cs="Times New Roman"/>
          <w:sz w:val="30"/>
          <w:szCs w:val="30"/>
        </w:rPr>
      </w:pPr>
      <w:r>
        <w:rPr>
          <w:rFonts w:ascii="Times New Roman" w:hAnsi="Times New Roman" w:cs="Times New Roman"/>
          <w:noProof/>
          <w:sz w:val="30"/>
          <w:szCs w:val="30"/>
          <w:lang w:eastAsia="ru-RU"/>
        </w:rPr>
        <w:drawing>
          <wp:anchor distT="0" distB="0" distL="114300" distR="114300" simplePos="0" relativeHeight="251658240" behindDoc="1" locked="0" layoutInCell="1" allowOverlap="1">
            <wp:simplePos x="0" y="0"/>
            <wp:positionH relativeFrom="column">
              <wp:posOffset>-170815</wp:posOffset>
            </wp:positionH>
            <wp:positionV relativeFrom="paragraph">
              <wp:posOffset>710565</wp:posOffset>
            </wp:positionV>
            <wp:extent cx="2811780" cy="2106930"/>
            <wp:effectExtent l="19050" t="0" r="7620" b="0"/>
            <wp:wrapTight wrapText="bothSides">
              <wp:wrapPolygon edited="0">
                <wp:start x="-146" y="0"/>
                <wp:lineTo x="-146" y="21483"/>
                <wp:lineTo x="21659" y="21483"/>
                <wp:lineTo x="21659" y="0"/>
                <wp:lineTo x="-146" y="0"/>
              </wp:wrapPolygon>
            </wp:wrapTight>
            <wp:docPr id="2" name="Рисунок 1" descr="1011_0_159549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_0_1595494921.jpg"/>
                    <pic:cNvPicPr/>
                  </pic:nvPicPr>
                  <pic:blipFill>
                    <a:blip r:embed="rId6" cstate="print"/>
                    <a:stretch>
                      <a:fillRect/>
                    </a:stretch>
                  </pic:blipFill>
                  <pic:spPr>
                    <a:xfrm>
                      <a:off x="0" y="0"/>
                      <a:ext cx="2811780" cy="2106930"/>
                    </a:xfrm>
                    <a:prstGeom prst="rect">
                      <a:avLst/>
                    </a:prstGeom>
                  </pic:spPr>
                </pic:pic>
              </a:graphicData>
            </a:graphic>
          </wp:anchor>
        </w:drawing>
      </w:r>
      <w:r>
        <w:rPr>
          <w:rFonts w:ascii="Times New Roman" w:hAnsi="Times New Roman" w:cs="Times New Roman"/>
          <w:noProof/>
          <w:sz w:val="30"/>
          <w:szCs w:val="30"/>
          <w:lang w:eastAsia="ru-RU"/>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711200</wp:posOffset>
            </wp:positionV>
            <wp:extent cx="3113405" cy="2075180"/>
            <wp:effectExtent l="19050" t="0" r="0" b="0"/>
            <wp:wrapSquare wrapText="bothSides"/>
            <wp:docPr id="1" name="Рисунок 0" descr="1683045326_uhod-lezhac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3045326_uhod-lezhachie.jpg"/>
                    <pic:cNvPicPr/>
                  </pic:nvPicPr>
                  <pic:blipFill>
                    <a:blip r:embed="rId7" cstate="print"/>
                    <a:stretch>
                      <a:fillRect/>
                    </a:stretch>
                  </pic:blipFill>
                  <pic:spPr>
                    <a:xfrm>
                      <a:off x="0" y="0"/>
                      <a:ext cx="3113405" cy="2075180"/>
                    </a:xfrm>
                    <a:prstGeom prst="rect">
                      <a:avLst/>
                    </a:prstGeom>
                  </pic:spPr>
                </pic:pic>
              </a:graphicData>
            </a:graphic>
          </wp:anchor>
        </w:drawing>
      </w:r>
      <w:r w:rsidR="00BD76E2" w:rsidRPr="00BD76E2">
        <w:rPr>
          <w:rFonts w:ascii="Times New Roman" w:hAnsi="Times New Roman" w:cs="Times New Roman"/>
          <w:sz w:val="30"/>
          <w:szCs w:val="30"/>
        </w:rPr>
        <w:t>Информация о предлагаем</w:t>
      </w:r>
      <w:r w:rsidR="00BD76E2">
        <w:rPr>
          <w:rFonts w:ascii="Times New Roman" w:hAnsi="Times New Roman" w:cs="Times New Roman"/>
          <w:sz w:val="30"/>
          <w:szCs w:val="30"/>
        </w:rPr>
        <w:t>ом</w:t>
      </w:r>
      <w:r w:rsidR="00857B9A" w:rsidRPr="00857B9A">
        <w:rPr>
          <w:rFonts w:ascii="Times New Roman" w:hAnsi="Times New Roman" w:cs="Times New Roman"/>
          <w:sz w:val="30"/>
          <w:szCs w:val="30"/>
        </w:rPr>
        <w:t xml:space="preserve"> </w:t>
      </w:r>
      <w:r w:rsidR="00616593" w:rsidRPr="00BD76E2">
        <w:rPr>
          <w:rFonts w:ascii="Times New Roman" w:hAnsi="Times New Roman" w:cs="Times New Roman"/>
          <w:sz w:val="30"/>
          <w:szCs w:val="30"/>
        </w:rPr>
        <w:t>гуманитарн</w:t>
      </w:r>
      <w:r w:rsidR="00616593">
        <w:rPr>
          <w:rFonts w:ascii="Times New Roman" w:hAnsi="Times New Roman" w:cs="Times New Roman"/>
          <w:sz w:val="30"/>
          <w:szCs w:val="30"/>
        </w:rPr>
        <w:t>ом  проекте</w:t>
      </w:r>
      <w:r w:rsidR="00857B9A" w:rsidRPr="00857B9A">
        <w:rPr>
          <w:rFonts w:ascii="Times New Roman" w:hAnsi="Times New Roman" w:cs="Times New Roman"/>
          <w:sz w:val="30"/>
          <w:szCs w:val="30"/>
        </w:rPr>
        <w:t xml:space="preserve"> </w:t>
      </w:r>
      <w:r w:rsidR="00FB548C">
        <w:rPr>
          <w:rFonts w:ascii="Times New Roman" w:hAnsi="Times New Roman" w:cs="Times New Roman"/>
          <w:sz w:val="30"/>
          <w:szCs w:val="30"/>
        </w:rPr>
        <w:t xml:space="preserve">для </w:t>
      </w:r>
      <w:proofErr w:type="spellStart"/>
      <w:r w:rsidR="00FB548C">
        <w:rPr>
          <w:rFonts w:ascii="Times New Roman" w:hAnsi="Times New Roman" w:cs="Times New Roman"/>
          <w:sz w:val="30"/>
          <w:szCs w:val="30"/>
        </w:rPr>
        <w:t>софинансирования</w:t>
      </w:r>
      <w:proofErr w:type="spellEnd"/>
    </w:p>
    <w:p w:rsidR="006F0153" w:rsidRDefault="006F0153" w:rsidP="006F0153">
      <w:pPr>
        <w:spacing w:after="0" w:line="240" w:lineRule="auto"/>
        <w:ind w:right="-57"/>
        <w:jc w:val="center"/>
        <w:rPr>
          <w:rFonts w:ascii="Times New Roman" w:hAnsi="Times New Roman" w:cs="Times New Roman"/>
          <w:sz w:val="30"/>
          <w:szCs w:val="30"/>
        </w:rPr>
      </w:pPr>
    </w:p>
    <w:tbl>
      <w:tblPr>
        <w:tblW w:w="9464" w:type="dxa"/>
        <w:tblLayout w:type="fixed"/>
        <w:tblLook w:val="01E0" w:firstRow="1" w:lastRow="1" w:firstColumn="1" w:lastColumn="1" w:noHBand="0" w:noVBand="0"/>
      </w:tblPr>
      <w:tblGrid>
        <w:gridCol w:w="5550"/>
        <w:gridCol w:w="3914"/>
      </w:tblGrid>
      <w:tr w:rsidR="00BD76E2" w:rsidRPr="00857B9A" w:rsidTr="00135F14">
        <w:tc>
          <w:tcPr>
            <w:tcW w:w="9464" w:type="dxa"/>
            <w:gridSpan w:val="2"/>
          </w:tcPr>
          <w:p w:rsidR="00BD76E2" w:rsidRPr="00857B9A" w:rsidRDefault="00BD76E2" w:rsidP="006F0153">
            <w:pPr>
              <w:spacing w:after="0" w:line="240" w:lineRule="auto"/>
              <w:ind w:right="-57"/>
              <w:rPr>
                <w:rFonts w:ascii="Times New Roman" w:hAnsi="Times New Roman" w:cs="Times New Roman"/>
                <w:sz w:val="30"/>
                <w:szCs w:val="30"/>
              </w:rPr>
            </w:pP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7C6A1C">
            <w:pPr>
              <w:numPr>
                <w:ilvl w:val="0"/>
                <w:numId w:val="1"/>
              </w:numPr>
              <w:autoSpaceDE w:val="0"/>
              <w:autoSpaceDN w:val="0"/>
              <w:adjustRightInd w:val="0"/>
              <w:spacing w:after="0" w:line="240" w:lineRule="auto"/>
              <w:ind w:left="284" w:hanging="284"/>
              <w:jc w:val="both"/>
              <w:rPr>
                <w:rFonts w:ascii="Times New Roman" w:hAnsi="Times New Roman" w:cs="Times New Roman"/>
                <w:sz w:val="30"/>
                <w:szCs w:val="30"/>
              </w:rPr>
            </w:pPr>
            <w:r w:rsidRPr="00857B9A">
              <w:rPr>
                <w:rFonts w:ascii="Times New Roman" w:hAnsi="Times New Roman" w:cs="Times New Roman"/>
                <w:spacing w:val="-2"/>
                <w:sz w:val="30"/>
                <w:szCs w:val="30"/>
              </w:rPr>
              <w:t xml:space="preserve">Наименование проекта: </w:t>
            </w:r>
            <w:r w:rsidRPr="00857B9A">
              <w:rPr>
                <w:rFonts w:ascii="Times New Roman" w:hAnsi="Times New Roman" w:cs="Times New Roman"/>
                <w:sz w:val="30"/>
                <w:szCs w:val="30"/>
              </w:rPr>
              <w:t>«Школа ухода за тяжелобольными»</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7C6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sz w:val="30"/>
                <w:szCs w:val="30"/>
              </w:rPr>
            </w:pPr>
            <w:r w:rsidRPr="00857B9A">
              <w:rPr>
                <w:rFonts w:ascii="Times New Roman" w:hAnsi="Times New Roman" w:cs="Times New Roman"/>
                <w:spacing w:val="-2"/>
                <w:sz w:val="30"/>
                <w:szCs w:val="30"/>
              </w:rPr>
              <w:t>2. Срок реализации проекта:</w:t>
            </w:r>
            <w:r w:rsidR="00890414">
              <w:rPr>
                <w:rFonts w:ascii="Times New Roman" w:hAnsi="Times New Roman" w:cs="Times New Roman"/>
                <w:spacing w:val="-2"/>
                <w:sz w:val="30"/>
                <w:szCs w:val="30"/>
              </w:rPr>
              <w:t xml:space="preserve"> </w:t>
            </w:r>
            <w:r w:rsidRPr="00857B9A">
              <w:rPr>
                <w:rFonts w:ascii="Times New Roman" w:hAnsi="Times New Roman" w:cs="Times New Roman"/>
                <w:sz w:val="30"/>
                <w:szCs w:val="30"/>
              </w:rPr>
              <w:t>1 год</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7C6A1C">
            <w:pPr>
              <w:spacing w:after="0" w:line="240" w:lineRule="auto"/>
              <w:rPr>
                <w:rFonts w:ascii="Times New Roman" w:hAnsi="Times New Roman" w:cs="Times New Roman"/>
                <w:spacing w:val="-2"/>
                <w:sz w:val="30"/>
                <w:szCs w:val="30"/>
              </w:rPr>
            </w:pPr>
            <w:r w:rsidRPr="00857B9A">
              <w:rPr>
                <w:rFonts w:ascii="Times New Roman" w:hAnsi="Times New Roman" w:cs="Times New Roman"/>
                <w:spacing w:val="-2"/>
                <w:sz w:val="30"/>
                <w:szCs w:val="30"/>
              </w:rPr>
              <w:t>3. Организация-заявитель, предлагающая проект:</w:t>
            </w:r>
          </w:p>
          <w:p w:rsidR="00BD76E2" w:rsidRPr="00857B9A" w:rsidRDefault="00BD76E2" w:rsidP="00890414">
            <w:pPr>
              <w:spacing w:after="0" w:line="240" w:lineRule="auto"/>
              <w:jc w:val="both"/>
              <w:rPr>
                <w:rFonts w:ascii="Times New Roman" w:hAnsi="Times New Roman" w:cs="Times New Roman"/>
                <w:sz w:val="30"/>
                <w:szCs w:val="30"/>
              </w:rPr>
            </w:pPr>
            <w:r w:rsidRPr="00857B9A">
              <w:rPr>
                <w:rFonts w:ascii="Times New Roman" w:hAnsi="Times New Roman" w:cs="Times New Roman"/>
                <w:spacing w:val="-2"/>
                <w:sz w:val="30"/>
                <w:szCs w:val="30"/>
              </w:rPr>
              <w:t>Государственное учреждение «</w:t>
            </w:r>
            <w:proofErr w:type="spellStart"/>
            <w:r w:rsidRPr="00857B9A">
              <w:rPr>
                <w:rFonts w:ascii="Times New Roman" w:hAnsi="Times New Roman" w:cs="Times New Roman"/>
                <w:spacing w:val="-2"/>
                <w:sz w:val="30"/>
                <w:szCs w:val="30"/>
              </w:rPr>
              <w:t>Поставский</w:t>
            </w:r>
            <w:proofErr w:type="spellEnd"/>
            <w:r w:rsidRPr="00857B9A">
              <w:rPr>
                <w:rFonts w:ascii="Times New Roman" w:hAnsi="Times New Roman" w:cs="Times New Roman"/>
                <w:spacing w:val="-2"/>
                <w:sz w:val="30"/>
                <w:szCs w:val="30"/>
              </w:rPr>
              <w:t xml:space="preserve"> территориальный центр социального обслуживания населения»</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6129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4. Цели проекта:</w:t>
            </w:r>
            <w:r w:rsidR="007C6A1C" w:rsidRPr="00857B9A">
              <w:rPr>
                <w:rFonts w:ascii="Times New Roman" w:hAnsi="Times New Roman" w:cs="Times New Roman"/>
                <w:spacing w:val="-2"/>
                <w:sz w:val="30"/>
                <w:szCs w:val="30"/>
              </w:rPr>
              <w:t xml:space="preserve"> </w:t>
            </w:r>
            <w:r w:rsidR="008B0B66" w:rsidRPr="00857B9A">
              <w:rPr>
                <w:rFonts w:ascii="Times New Roman" w:hAnsi="Times New Roman" w:cs="Times New Roman"/>
                <w:spacing w:val="-2"/>
                <w:sz w:val="30"/>
                <w:szCs w:val="30"/>
              </w:rPr>
              <w:t>улучшение</w:t>
            </w:r>
            <w:r w:rsidR="007C6A1C" w:rsidRPr="00857B9A">
              <w:rPr>
                <w:rFonts w:ascii="Times New Roman" w:hAnsi="Times New Roman" w:cs="Times New Roman"/>
                <w:spacing w:val="-2"/>
                <w:sz w:val="30"/>
                <w:szCs w:val="30"/>
              </w:rPr>
              <w:t xml:space="preserve"> качества </w:t>
            </w:r>
            <w:r w:rsidR="00612997">
              <w:rPr>
                <w:rFonts w:ascii="Times New Roman" w:hAnsi="Times New Roman" w:cs="Times New Roman"/>
                <w:spacing w:val="-2"/>
                <w:sz w:val="30"/>
                <w:szCs w:val="30"/>
              </w:rPr>
              <w:t>жизни тяжелобольных пожилых людей и инвалидов, проживающих в домашних условиях</w:t>
            </w:r>
            <w:r w:rsidR="007C6A1C" w:rsidRPr="00857B9A">
              <w:rPr>
                <w:rFonts w:ascii="Times New Roman" w:hAnsi="Times New Roman" w:cs="Times New Roman"/>
                <w:spacing w:val="-2"/>
                <w:sz w:val="30"/>
                <w:szCs w:val="30"/>
              </w:rPr>
              <w:t>.</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7C6A1C">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 xml:space="preserve">5. Задачи, планируемые к </w:t>
            </w:r>
            <w:r w:rsidRPr="00857B9A">
              <w:rPr>
                <w:rFonts w:ascii="Times New Roman" w:hAnsi="Times New Roman" w:cs="Times New Roman"/>
                <w:sz w:val="30"/>
                <w:szCs w:val="30"/>
              </w:rPr>
              <w:t>выполнению в рамках реализации проекта</w:t>
            </w:r>
            <w:r w:rsidRPr="00857B9A">
              <w:rPr>
                <w:rFonts w:ascii="Times New Roman" w:hAnsi="Times New Roman" w:cs="Times New Roman"/>
                <w:spacing w:val="-2"/>
                <w:sz w:val="30"/>
                <w:szCs w:val="30"/>
              </w:rPr>
              <w:t xml:space="preserve">: </w:t>
            </w:r>
          </w:p>
          <w:p w:rsidR="008B0B66" w:rsidRPr="00857B9A" w:rsidRDefault="008B0B66" w:rsidP="007C6A1C">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 xml:space="preserve">1) </w:t>
            </w:r>
            <w:r w:rsidR="00612997">
              <w:rPr>
                <w:rFonts w:ascii="Times New Roman" w:hAnsi="Times New Roman" w:cs="Times New Roman"/>
                <w:spacing w:val="-2"/>
                <w:sz w:val="30"/>
                <w:szCs w:val="30"/>
              </w:rPr>
              <w:t>обучение нуждающихся</w:t>
            </w:r>
            <w:r w:rsidR="00612997" w:rsidRPr="00857B9A">
              <w:rPr>
                <w:rFonts w:ascii="Times New Roman" w:hAnsi="Times New Roman" w:cs="Times New Roman"/>
                <w:spacing w:val="-2"/>
                <w:sz w:val="30"/>
                <w:szCs w:val="30"/>
              </w:rPr>
              <w:t xml:space="preserve"> лиц </w:t>
            </w:r>
            <w:r w:rsidR="00612997">
              <w:rPr>
                <w:rFonts w:ascii="Times New Roman" w:hAnsi="Times New Roman" w:cs="Times New Roman"/>
                <w:spacing w:val="-2"/>
                <w:sz w:val="30"/>
                <w:szCs w:val="30"/>
              </w:rPr>
              <w:t>теоретическим основам</w:t>
            </w:r>
            <w:r w:rsidR="00612997" w:rsidRPr="00857B9A">
              <w:rPr>
                <w:rFonts w:ascii="Times New Roman" w:hAnsi="Times New Roman" w:cs="Times New Roman"/>
                <w:spacing w:val="-2"/>
                <w:sz w:val="30"/>
                <w:szCs w:val="30"/>
              </w:rPr>
              <w:t xml:space="preserve"> и формирование практических навыков в области ухода за </w:t>
            </w:r>
            <w:r w:rsidR="00890414">
              <w:rPr>
                <w:rFonts w:ascii="Times New Roman" w:hAnsi="Times New Roman" w:cs="Times New Roman"/>
                <w:spacing w:val="-2"/>
                <w:sz w:val="30"/>
                <w:szCs w:val="30"/>
              </w:rPr>
              <w:t>лежачими</w:t>
            </w:r>
            <w:r w:rsidR="00612997" w:rsidRPr="00857B9A">
              <w:rPr>
                <w:rFonts w:ascii="Times New Roman" w:hAnsi="Times New Roman" w:cs="Times New Roman"/>
                <w:spacing w:val="-2"/>
                <w:sz w:val="30"/>
                <w:szCs w:val="30"/>
              </w:rPr>
              <w:t xml:space="preserve"> людьми</w:t>
            </w:r>
            <w:r w:rsidR="00612997">
              <w:rPr>
                <w:rFonts w:ascii="Times New Roman" w:hAnsi="Times New Roman" w:cs="Times New Roman"/>
                <w:spacing w:val="-2"/>
                <w:sz w:val="30"/>
                <w:szCs w:val="30"/>
              </w:rPr>
              <w:t>;</w:t>
            </w:r>
          </w:p>
          <w:p w:rsidR="008B0B66" w:rsidRPr="00857B9A" w:rsidRDefault="008B0B66" w:rsidP="007C6A1C">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2)</w:t>
            </w:r>
            <w:r w:rsidR="00612997">
              <w:rPr>
                <w:rFonts w:ascii="Times New Roman" w:hAnsi="Times New Roman" w:cs="Times New Roman"/>
                <w:spacing w:val="-2"/>
                <w:sz w:val="30"/>
                <w:szCs w:val="30"/>
              </w:rPr>
              <w:t xml:space="preserve"> </w:t>
            </w:r>
            <w:r w:rsidR="00612997" w:rsidRPr="00857B9A">
              <w:rPr>
                <w:rFonts w:ascii="Times New Roman" w:hAnsi="Times New Roman" w:cs="Times New Roman"/>
                <w:spacing w:val="-2"/>
                <w:sz w:val="30"/>
                <w:szCs w:val="30"/>
              </w:rPr>
              <w:t>оборуд</w:t>
            </w:r>
            <w:r w:rsidR="00612997">
              <w:rPr>
                <w:rFonts w:ascii="Times New Roman" w:hAnsi="Times New Roman" w:cs="Times New Roman"/>
                <w:spacing w:val="-2"/>
                <w:sz w:val="30"/>
                <w:szCs w:val="30"/>
              </w:rPr>
              <w:t>ование комнаты для обучения навыкам ухода</w:t>
            </w:r>
            <w:r w:rsidR="00612997" w:rsidRPr="00857B9A">
              <w:rPr>
                <w:rFonts w:ascii="Times New Roman" w:hAnsi="Times New Roman" w:cs="Times New Roman"/>
                <w:spacing w:val="-2"/>
                <w:sz w:val="30"/>
                <w:szCs w:val="30"/>
              </w:rPr>
              <w:t xml:space="preserve"> за </w:t>
            </w:r>
            <w:r w:rsidR="00486BB2">
              <w:rPr>
                <w:rFonts w:ascii="Times New Roman" w:hAnsi="Times New Roman" w:cs="Times New Roman"/>
                <w:spacing w:val="-2"/>
                <w:sz w:val="30"/>
                <w:szCs w:val="30"/>
              </w:rPr>
              <w:t>лежачими</w:t>
            </w:r>
            <w:r w:rsidR="00612997" w:rsidRPr="00857B9A">
              <w:rPr>
                <w:rFonts w:ascii="Times New Roman" w:hAnsi="Times New Roman" w:cs="Times New Roman"/>
                <w:spacing w:val="-2"/>
                <w:sz w:val="30"/>
                <w:szCs w:val="30"/>
              </w:rPr>
              <w:t xml:space="preserve"> </w:t>
            </w:r>
            <w:r w:rsidR="00612997">
              <w:rPr>
                <w:rFonts w:ascii="Times New Roman" w:hAnsi="Times New Roman" w:cs="Times New Roman"/>
                <w:spacing w:val="-2"/>
                <w:sz w:val="30"/>
                <w:szCs w:val="30"/>
              </w:rPr>
              <w:t>людьми</w:t>
            </w:r>
            <w:r w:rsidR="00612997" w:rsidRPr="00857B9A">
              <w:rPr>
                <w:rFonts w:ascii="Times New Roman" w:hAnsi="Times New Roman" w:cs="Times New Roman"/>
                <w:spacing w:val="-2"/>
                <w:sz w:val="30"/>
                <w:szCs w:val="30"/>
              </w:rPr>
              <w:t>;</w:t>
            </w:r>
          </w:p>
          <w:p w:rsidR="00105E61" w:rsidRDefault="008B0B66" w:rsidP="007C6A1C">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 xml:space="preserve">3) </w:t>
            </w:r>
            <w:r w:rsidR="006E711E" w:rsidRPr="006E711E">
              <w:rPr>
                <w:rFonts w:ascii="Times New Roman" w:hAnsi="Times New Roman" w:cs="Times New Roman"/>
                <w:spacing w:val="-2"/>
                <w:sz w:val="30"/>
                <w:szCs w:val="30"/>
              </w:rPr>
              <w:t>обучение родственников тяжелобольных людей техникам позитивн</w:t>
            </w:r>
            <w:r w:rsidR="0069124A">
              <w:rPr>
                <w:rFonts w:ascii="Times New Roman" w:hAnsi="Times New Roman" w:cs="Times New Roman"/>
                <w:spacing w:val="-2"/>
                <w:sz w:val="30"/>
                <w:szCs w:val="30"/>
              </w:rPr>
              <w:t>ого общения</w:t>
            </w:r>
            <w:r w:rsidR="006E711E">
              <w:rPr>
                <w:rFonts w:ascii="Times New Roman" w:hAnsi="Times New Roman" w:cs="Times New Roman"/>
                <w:spacing w:val="-2"/>
                <w:sz w:val="30"/>
                <w:szCs w:val="30"/>
              </w:rPr>
              <w:t>;</w:t>
            </w:r>
          </w:p>
          <w:p w:rsidR="008B0B66" w:rsidRPr="00857B9A" w:rsidRDefault="008B0B66" w:rsidP="007C6A1C">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 xml:space="preserve">4) оказание </w:t>
            </w:r>
            <w:r w:rsidR="006E711E">
              <w:rPr>
                <w:rFonts w:ascii="Times New Roman" w:hAnsi="Times New Roman" w:cs="Times New Roman"/>
                <w:spacing w:val="-2"/>
                <w:sz w:val="30"/>
                <w:szCs w:val="30"/>
              </w:rPr>
              <w:t xml:space="preserve">психологической помощи, </w:t>
            </w:r>
            <w:r w:rsidRPr="00857B9A">
              <w:rPr>
                <w:rFonts w:ascii="Times New Roman" w:hAnsi="Times New Roman" w:cs="Times New Roman"/>
                <w:spacing w:val="-2"/>
                <w:sz w:val="30"/>
                <w:szCs w:val="30"/>
              </w:rPr>
              <w:t>консультативной и информационной поддержки семьям, где имеется тяжелобольной человек;</w:t>
            </w:r>
          </w:p>
          <w:p w:rsidR="003B43CB" w:rsidRPr="00857B9A" w:rsidRDefault="008B0B66" w:rsidP="006E711E">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 xml:space="preserve">5) </w:t>
            </w:r>
            <w:r w:rsidR="006E711E">
              <w:rPr>
                <w:rFonts w:ascii="Times New Roman" w:hAnsi="Times New Roman" w:cs="Times New Roman"/>
                <w:spacing w:val="-2"/>
                <w:sz w:val="30"/>
                <w:szCs w:val="30"/>
              </w:rPr>
              <w:t xml:space="preserve">предоставление </w:t>
            </w:r>
            <w:proofErr w:type="gramStart"/>
            <w:r w:rsidR="006E711E">
              <w:rPr>
                <w:rFonts w:ascii="Times New Roman" w:hAnsi="Times New Roman" w:cs="Times New Roman"/>
                <w:spacing w:val="-2"/>
                <w:sz w:val="30"/>
                <w:szCs w:val="30"/>
              </w:rPr>
              <w:t>нуждающимся</w:t>
            </w:r>
            <w:proofErr w:type="gramEnd"/>
            <w:r w:rsidR="006E711E" w:rsidRPr="00857B9A">
              <w:rPr>
                <w:rFonts w:ascii="Times New Roman" w:hAnsi="Times New Roman" w:cs="Times New Roman"/>
                <w:spacing w:val="-2"/>
                <w:sz w:val="30"/>
                <w:szCs w:val="30"/>
              </w:rPr>
              <w:t xml:space="preserve"> во временное пользование технически</w:t>
            </w:r>
            <w:r w:rsidR="006E711E">
              <w:rPr>
                <w:rFonts w:ascii="Times New Roman" w:hAnsi="Times New Roman" w:cs="Times New Roman"/>
                <w:spacing w:val="-2"/>
                <w:sz w:val="30"/>
                <w:szCs w:val="30"/>
              </w:rPr>
              <w:t>х средств</w:t>
            </w:r>
            <w:r w:rsidR="006E711E" w:rsidRPr="00857B9A">
              <w:rPr>
                <w:rFonts w:ascii="Times New Roman" w:hAnsi="Times New Roman" w:cs="Times New Roman"/>
                <w:spacing w:val="-2"/>
                <w:sz w:val="30"/>
                <w:szCs w:val="30"/>
              </w:rPr>
              <w:t xml:space="preserve"> социальной </w:t>
            </w:r>
            <w:r w:rsidR="006E711E">
              <w:rPr>
                <w:rFonts w:ascii="Times New Roman" w:hAnsi="Times New Roman" w:cs="Times New Roman"/>
                <w:spacing w:val="-2"/>
                <w:sz w:val="30"/>
                <w:szCs w:val="30"/>
              </w:rPr>
              <w:t>реабилитации</w:t>
            </w:r>
            <w:r w:rsidR="003B43CB" w:rsidRPr="00857B9A">
              <w:rPr>
                <w:rFonts w:ascii="Times New Roman" w:hAnsi="Times New Roman" w:cs="Times New Roman"/>
                <w:spacing w:val="-2"/>
                <w:sz w:val="30"/>
                <w:szCs w:val="30"/>
              </w:rPr>
              <w:t>.</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6E711E">
            <w:pPr>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6. Целевая группа:</w:t>
            </w:r>
            <w:r w:rsidR="007C6A1C" w:rsidRPr="00857B9A">
              <w:rPr>
                <w:rFonts w:ascii="Times New Roman" w:hAnsi="Times New Roman" w:cs="Times New Roman"/>
                <w:spacing w:val="-2"/>
                <w:sz w:val="30"/>
                <w:szCs w:val="30"/>
              </w:rPr>
              <w:t xml:space="preserve"> инвалиды</w:t>
            </w:r>
            <w:r w:rsidR="003B43CB" w:rsidRPr="00857B9A">
              <w:rPr>
                <w:rFonts w:ascii="Times New Roman" w:hAnsi="Times New Roman" w:cs="Times New Roman"/>
                <w:spacing w:val="-2"/>
                <w:sz w:val="30"/>
                <w:szCs w:val="30"/>
              </w:rPr>
              <w:t>,</w:t>
            </w:r>
            <w:r w:rsidR="007C6A1C" w:rsidRPr="00857B9A">
              <w:rPr>
                <w:rFonts w:ascii="Times New Roman" w:hAnsi="Times New Roman" w:cs="Times New Roman"/>
                <w:spacing w:val="-2"/>
                <w:sz w:val="30"/>
                <w:szCs w:val="30"/>
              </w:rPr>
              <w:t xml:space="preserve"> пожилые </w:t>
            </w:r>
            <w:r w:rsidR="006E711E">
              <w:rPr>
                <w:rFonts w:ascii="Times New Roman" w:hAnsi="Times New Roman" w:cs="Times New Roman"/>
                <w:spacing w:val="-2"/>
                <w:sz w:val="30"/>
                <w:szCs w:val="30"/>
              </w:rPr>
              <w:t>люди</w:t>
            </w:r>
            <w:r w:rsidR="00612997">
              <w:rPr>
                <w:rFonts w:ascii="Times New Roman" w:hAnsi="Times New Roman" w:cs="Times New Roman"/>
                <w:spacing w:val="-2"/>
                <w:sz w:val="30"/>
                <w:szCs w:val="30"/>
              </w:rPr>
              <w:t>, а так</w:t>
            </w:r>
            <w:r w:rsidR="003B43CB" w:rsidRPr="00857B9A">
              <w:rPr>
                <w:rFonts w:ascii="Times New Roman" w:hAnsi="Times New Roman" w:cs="Times New Roman"/>
                <w:spacing w:val="-2"/>
                <w:sz w:val="30"/>
                <w:szCs w:val="30"/>
              </w:rPr>
              <w:t>же</w:t>
            </w:r>
            <w:r w:rsidR="007C6A1C" w:rsidRPr="00857B9A">
              <w:rPr>
                <w:rFonts w:ascii="Times New Roman" w:hAnsi="Times New Roman" w:cs="Times New Roman"/>
                <w:spacing w:val="-2"/>
                <w:sz w:val="30"/>
                <w:szCs w:val="30"/>
              </w:rPr>
              <w:t xml:space="preserve"> </w:t>
            </w:r>
            <w:r w:rsidR="006E711E">
              <w:rPr>
                <w:rFonts w:ascii="Times New Roman" w:hAnsi="Times New Roman" w:cs="Times New Roman"/>
                <w:spacing w:val="-2"/>
                <w:sz w:val="30"/>
                <w:szCs w:val="30"/>
              </w:rPr>
              <w:t>их родственники</w:t>
            </w:r>
            <w:r w:rsidR="007C6A1C" w:rsidRPr="00857B9A">
              <w:rPr>
                <w:rFonts w:ascii="Times New Roman" w:hAnsi="Times New Roman" w:cs="Times New Roman"/>
                <w:spacing w:val="-2"/>
                <w:sz w:val="30"/>
                <w:szCs w:val="30"/>
              </w:rPr>
              <w:t xml:space="preserve">, осуществляющие уход за тяжелобольными </w:t>
            </w:r>
            <w:r w:rsidR="008B0B66" w:rsidRPr="00857B9A">
              <w:rPr>
                <w:rFonts w:ascii="Times New Roman" w:hAnsi="Times New Roman" w:cs="Times New Roman"/>
                <w:spacing w:val="-2"/>
                <w:sz w:val="30"/>
                <w:szCs w:val="30"/>
              </w:rPr>
              <w:t>на дому.</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7C6A1C">
            <w:pPr>
              <w:autoSpaceDE w:val="0"/>
              <w:autoSpaceDN w:val="0"/>
              <w:adjustRightInd w:val="0"/>
              <w:spacing w:after="0" w:line="240" w:lineRule="auto"/>
              <w:jc w:val="both"/>
              <w:rPr>
                <w:rFonts w:ascii="Times New Roman" w:hAnsi="Times New Roman" w:cs="Times New Roman"/>
                <w:bCs/>
                <w:sz w:val="30"/>
                <w:szCs w:val="30"/>
              </w:rPr>
            </w:pPr>
            <w:r w:rsidRPr="00857B9A">
              <w:rPr>
                <w:rFonts w:ascii="Times New Roman" w:hAnsi="Times New Roman" w:cs="Times New Roman"/>
                <w:spacing w:val="-2"/>
                <w:sz w:val="30"/>
                <w:szCs w:val="30"/>
              </w:rPr>
              <w:t xml:space="preserve">7. Краткое описание мероприятий в рамках проекта: </w:t>
            </w:r>
          </w:p>
          <w:p w:rsidR="00BD76E2" w:rsidRPr="00857B9A" w:rsidRDefault="003B43CB" w:rsidP="000212C2">
            <w:pPr>
              <w:autoSpaceDE w:val="0"/>
              <w:autoSpaceDN w:val="0"/>
              <w:adjustRightInd w:val="0"/>
              <w:spacing w:after="0" w:line="240" w:lineRule="auto"/>
              <w:ind w:firstLine="709"/>
              <w:jc w:val="both"/>
              <w:rPr>
                <w:rFonts w:ascii="Times New Roman" w:hAnsi="Times New Roman" w:cs="Times New Roman"/>
                <w:bCs/>
                <w:sz w:val="30"/>
                <w:szCs w:val="30"/>
              </w:rPr>
            </w:pPr>
            <w:r w:rsidRPr="00857B9A">
              <w:rPr>
                <w:rFonts w:ascii="Times New Roman" w:hAnsi="Times New Roman" w:cs="Times New Roman"/>
                <w:bCs/>
                <w:sz w:val="30"/>
                <w:szCs w:val="30"/>
              </w:rPr>
              <w:t>Заболевание, которое практически не поддается лечению</w:t>
            </w:r>
            <w:r w:rsidR="00D479FF" w:rsidRPr="00857B9A">
              <w:rPr>
                <w:rFonts w:ascii="Times New Roman" w:hAnsi="Times New Roman" w:cs="Times New Roman"/>
                <w:bCs/>
                <w:sz w:val="30"/>
                <w:szCs w:val="30"/>
              </w:rPr>
              <w:t xml:space="preserve"> и ограничивает нормальную жизнедеятельность человека, оказывает негативное влияние не только на функционирование организма, но и психологическое состояние. </w:t>
            </w:r>
          </w:p>
          <w:p w:rsidR="00D479FF" w:rsidRDefault="00D479FF" w:rsidP="000212C2">
            <w:pPr>
              <w:autoSpaceDE w:val="0"/>
              <w:autoSpaceDN w:val="0"/>
              <w:adjustRightInd w:val="0"/>
              <w:spacing w:after="0" w:line="240" w:lineRule="auto"/>
              <w:ind w:firstLine="709"/>
              <w:jc w:val="both"/>
              <w:rPr>
                <w:rFonts w:ascii="Times New Roman" w:hAnsi="Times New Roman" w:cs="Times New Roman"/>
                <w:bCs/>
                <w:sz w:val="30"/>
                <w:szCs w:val="30"/>
              </w:rPr>
            </w:pPr>
            <w:r w:rsidRPr="00857B9A">
              <w:rPr>
                <w:rFonts w:ascii="Times New Roman" w:hAnsi="Times New Roman" w:cs="Times New Roman"/>
                <w:bCs/>
                <w:sz w:val="30"/>
                <w:szCs w:val="30"/>
              </w:rPr>
              <w:t xml:space="preserve">Тяжелобольному необходимо обеспечить своевременную </w:t>
            </w:r>
            <w:r w:rsidRPr="00857B9A">
              <w:rPr>
                <w:rFonts w:ascii="Times New Roman" w:hAnsi="Times New Roman" w:cs="Times New Roman"/>
                <w:bCs/>
                <w:sz w:val="30"/>
                <w:szCs w:val="30"/>
              </w:rPr>
              <w:lastRenderedPageBreak/>
              <w:t xml:space="preserve">терапию, регулярное обследование и самое главное – должный уход. Но обеспечить </w:t>
            </w:r>
            <w:r w:rsidR="00616593" w:rsidRPr="00857B9A">
              <w:rPr>
                <w:rFonts w:ascii="Times New Roman" w:hAnsi="Times New Roman" w:cs="Times New Roman"/>
                <w:bCs/>
                <w:sz w:val="30"/>
                <w:szCs w:val="30"/>
              </w:rPr>
              <w:t xml:space="preserve">весь комплекс условий для содержания тяжелобольного в домашних условиях довольно сложно. </w:t>
            </w:r>
          </w:p>
          <w:p w:rsidR="00A60688" w:rsidRPr="00A60688" w:rsidRDefault="00A60688" w:rsidP="000212C2">
            <w:pPr>
              <w:autoSpaceDE w:val="0"/>
              <w:autoSpaceDN w:val="0"/>
              <w:adjustRightInd w:val="0"/>
              <w:spacing w:after="0" w:line="240" w:lineRule="auto"/>
              <w:ind w:firstLine="709"/>
              <w:jc w:val="both"/>
              <w:rPr>
                <w:rFonts w:ascii="Times New Roman" w:hAnsi="Times New Roman" w:cs="Times New Roman"/>
                <w:bCs/>
                <w:sz w:val="30"/>
                <w:szCs w:val="30"/>
              </w:rPr>
            </w:pPr>
            <w:r w:rsidRPr="00A60688">
              <w:rPr>
                <w:rFonts w:ascii="Times New Roman" w:hAnsi="Times New Roman" w:cs="Times New Roman"/>
                <w:bCs/>
                <w:sz w:val="30"/>
                <w:szCs w:val="30"/>
              </w:rPr>
              <w:t>Развитие системы неформального ухода поможет тяжелобольным гражданам в домашней обстановке получать хороший уход, осуществляемый родственниками.</w:t>
            </w:r>
            <w:r w:rsidR="00486BB2" w:rsidRPr="00A60688">
              <w:rPr>
                <w:rFonts w:ascii="Times New Roman" w:hAnsi="Times New Roman" w:cs="Times New Roman"/>
                <w:bCs/>
                <w:sz w:val="30"/>
                <w:szCs w:val="30"/>
              </w:rPr>
              <w:t xml:space="preserve"> </w:t>
            </w:r>
          </w:p>
          <w:p w:rsidR="00DD6FCC" w:rsidRDefault="00486BB2" w:rsidP="000212C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00261D63" w:rsidRPr="00857B9A">
              <w:rPr>
                <w:rFonts w:ascii="Times New Roman" w:hAnsi="Times New Roman" w:cs="Times New Roman"/>
                <w:bCs/>
                <w:sz w:val="30"/>
                <w:szCs w:val="30"/>
              </w:rPr>
              <w:t xml:space="preserve"> </w:t>
            </w:r>
            <w:proofErr w:type="spellStart"/>
            <w:r w:rsidR="00261D63" w:rsidRPr="00857B9A">
              <w:rPr>
                <w:rFonts w:ascii="Times New Roman" w:hAnsi="Times New Roman" w:cs="Times New Roman"/>
                <w:bCs/>
                <w:sz w:val="30"/>
                <w:szCs w:val="30"/>
              </w:rPr>
              <w:t>Поставск</w:t>
            </w:r>
            <w:r>
              <w:rPr>
                <w:rFonts w:ascii="Times New Roman" w:hAnsi="Times New Roman" w:cs="Times New Roman"/>
                <w:bCs/>
                <w:sz w:val="30"/>
                <w:szCs w:val="30"/>
              </w:rPr>
              <w:t>ом</w:t>
            </w:r>
            <w:proofErr w:type="spellEnd"/>
            <w:r>
              <w:rPr>
                <w:rFonts w:ascii="Times New Roman" w:hAnsi="Times New Roman" w:cs="Times New Roman"/>
                <w:bCs/>
                <w:sz w:val="30"/>
                <w:szCs w:val="30"/>
              </w:rPr>
              <w:t xml:space="preserve"> ТЦСОН имею</w:t>
            </w:r>
            <w:r w:rsidR="00261D63" w:rsidRPr="00857B9A">
              <w:rPr>
                <w:rFonts w:ascii="Times New Roman" w:hAnsi="Times New Roman" w:cs="Times New Roman"/>
                <w:bCs/>
                <w:sz w:val="30"/>
                <w:szCs w:val="30"/>
              </w:rPr>
              <w:t>тся специалист</w:t>
            </w:r>
            <w:r>
              <w:rPr>
                <w:rFonts w:ascii="Times New Roman" w:hAnsi="Times New Roman" w:cs="Times New Roman"/>
                <w:bCs/>
                <w:sz w:val="30"/>
                <w:szCs w:val="30"/>
              </w:rPr>
              <w:t>ы</w:t>
            </w:r>
            <w:r w:rsidR="00261D63" w:rsidRPr="00857B9A">
              <w:rPr>
                <w:rFonts w:ascii="Times New Roman" w:hAnsi="Times New Roman" w:cs="Times New Roman"/>
                <w:bCs/>
                <w:sz w:val="30"/>
                <w:szCs w:val="30"/>
              </w:rPr>
              <w:t>, которы</w:t>
            </w:r>
            <w:r>
              <w:rPr>
                <w:rFonts w:ascii="Times New Roman" w:hAnsi="Times New Roman" w:cs="Times New Roman"/>
                <w:bCs/>
                <w:sz w:val="30"/>
                <w:szCs w:val="30"/>
              </w:rPr>
              <w:t>е получили соответствующую квалификацию и</w:t>
            </w:r>
            <w:r w:rsidR="00261D63" w:rsidRPr="00857B9A">
              <w:rPr>
                <w:rFonts w:ascii="Times New Roman" w:hAnsi="Times New Roman" w:cs="Times New Roman"/>
                <w:bCs/>
                <w:sz w:val="30"/>
                <w:szCs w:val="30"/>
              </w:rPr>
              <w:t xml:space="preserve"> мо</w:t>
            </w:r>
            <w:r>
              <w:rPr>
                <w:rFonts w:ascii="Times New Roman" w:hAnsi="Times New Roman" w:cs="Times New Roman"/>
                <w:bCs/>
                <w:sz w:val="30"/>
                <w:szCs w:val="30"/>
              </w:rPr>
              <w:t>гут</w:t>
            </w:r>
            <w:r w:rsidR="00261D63" w:rsidRPr="00857B9A">
              <w:rPr>
                <w:rFonts w:ascii="Times New Roman" w:hAnsi="Times New Roman" w:cs="Times New Roman"/>
                <w:bCs/>
                <w:sz w:val="30"/>
                <w:szCs w:val="30"/>
              </w:rPr>
              <w:t xml:space="preserve"> з</w:t>
            </w:r>
            <w:r w:rsidR="006A631B" w:rsidRPr="00857B9A">
              <w:rPr>
                <w:rFonts w:ascii="Times New Roman" w:hAnsi="Times New Roman" w:cs="Times New Roman"/>
                <w:bCs/>
                <w:sz w:val="30"/>
                <w:szCs w:val="30"/>
              </w:rPr>
              <w:t>аниматься обучени</w:t>
            </w:r>
            <w:r>
              <w:rPr>
                <w:rFonts w:ascii="Times New Roman" w:hAnsi="Times New Roman" w:cs="Times New Roman"/>
                <w:bCs/>
                <w:sz w:val="30"/>
                <w:szCs w:val="30"/>
              </w:rPr>
              <w:t>ем</w:t>
            </w:r>
            <w:r w:rsidR="006A631B" w:rsidRPr="00857B9A">
              <w:rPr>
                <w:rFonts w:ascii="Times New Roman" w:hAnsi="Times New Roman" w:cs="Times New Roman"/>
                <w:bCs/>
                <w:sz w:val="30"/>
                <w:szCs w:val="30"/>
              </w:rPr>
              <w:t xml:space="preserve"> </w:t>
            </w:r>
            <w:r>
              <w:rPr>
                <w:rFonts w:ascii="Times New Roman" w:hAnsi="Times New Roman" w:cs="Times New Roman"/>
                <w:bCs/>
                <w:sz w:val="30"/>
                <w:szCs w:val="30"/>
              </w:rPr>
              <w:t xml:space="preserve">уходу за тяжелобольными. </w:t>
            </w:r>
            <w:r w:rsidR="00DD6FCC" w:rsidRPr="00A60688">
              <w:rPr>
                <w:rFonts w:ascii="Times New Roman" w:hAnsi="Times New Roman" w:cs="Times New Roman"/>
                <w:bCs/>
                <w:sz w:val="30"/>
                <w:szCs w:val="30"/>
              </w:rPr>
              <w:t xml:space="preserve">Для обучения граждан, осуществляющих родственный уход, </w:t>
            </w:r>
            <w:r w:rsidR="00A60688">
              <w:rPr>
                <w:rFonts w:ascii="Times New Roman" w:hAnsi="Times New Roman" w:cs="Times New Roman"/>
                <w:bCs/>
                <w:sz w:val="30"/>
                <w:szCs w:val="30"/>
              </w:rPr>
              <w:t xml:space="preserve">будут организовываться мероприятия как в групповом формате на базе центра, так и индивидуально с выездом на дом </w:t>
            </w:r>
            <w:r w:rsidR="00DD6FCC" w:rsidRPr="00A60688">
              <w:rPr>
                <w:rFonts w:ascii="Times New Roman" w:hAnsi="Times New Roman" w:cs="Times New Roman"/>
                <w:bCs/>
                <w:sz w:val="30"/>
                <w:szCs w:val="30"/>
              </w:rPr>
              <w:t xml:space="preserve">в объеме, оптимальном для формирования навыков общего ухода. </w:t>
            </w:r>
          </w:p>
          <w:p w:rsidR="006A631B" w:rsidRPr="00857B9A" w:rsidRDefault="00486BB2" w:rsidP="000212C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Для организации более наглядного и качественного обучающего процесса необходимо</w:t>
            </w:r>
            <w:r w:rsidR="00261D63" w:rsidRPr="00857B9A">
              <w:rPr>
                <w:rFonts w:ascii="Times New Roman" w:hAnsi="Times New Roman" w:cs="Times New Roman"/>
                <w:bCs/>
                <w:sz w:val="30"/>
                <w:szCs w:val="30"/>
              </w:rPr>
              <w:t xml:space="preserve"> </w:t>
            </w:r>
            <w:r>
              <w:rPr>
                <w:rFonts w:ascii="Times New Roman" w:hAnsi="Times New Roman" w:cs="Times New Roman"/>
                <w:bCs/>
                <w:sz w:val="30"/>
                <w:szCs w:val="30"/>
              </w:rPr>
              <w:t>оснастить кабинет</w:t>
            </w:r>
            <w:r w:rsidR="00261D63" w:rsidRPr="00857B9A">
              <w:rPr>
                <w:rFonts w:ascii="Times New Roman" w:hAnsi="Times New Roman" w:cs="Times New Roman"/>
                <w:bCs/>
                <w:sz w:val="30"/>
                <w:szCs w:val="30"/>
              </w:rPr>
              <w:t xml:space="preserve"> </w:t>
            </w:r>
            <w:r w:rsidR="00DD6FCC">
              <w:rPr>
                <w:rFonts w:ascii="Times New Roman" w:hAnsi="Times New Roman" w:cs="Times New Roman"/>
                <w:bCs/>
                <w:sz w:val="30"/>
                <w:szCs w:val="30"/>
              </w:rPr>
              <w:t xml:space="preserve">необходимым </w:t>
            </w:r>
            <w:r w:rsidR="00261D63" w:rsidRPr="00857B9A">
              <w:rPr>
                <w:rFonts w:ascii="Times New Roman" w:hAnsi="Times New Roman" w:cs="Times New Roman"/>
                <w:bCs/>
                <w:sz w:val="30"/>
                <w:szCs w:val="30"/>
              </w:rPr>
              <w:t>обору</w:t>
            </w:r>
            <w:r w:rsidR="00DD6FCC">
              <w:rPr>
                <w:rFonts w:ascii="Times New Roman" w:hAnsi="Times New Roman" w:cs="Times New Roman"/>
                <w:bCs/>
                <w:sz w:val="30"/>
                <w:szCs w:val="30"/>
              </w:rPr>
              <w:t xml:space="preserve">дованием, таким как: </w:t>
            </w:r>
            <w:r w:rsidR="00DD6FCC" w:rsidRPr="00DD6FCC">
              <w:rPr>
                <w:rFonts w:ascii="Times New Roman" w:hAnsi="Times New Roman" w:cs="Times New Roman"/>
                <w:bCs/>
                <w:sz w:val="30"/>
                <w:szCs w:val="30"/>
              </w:rPr>
              <w:t xml:space="preserve">многофункциональная кровать, оснащенная штативами и навесными системами; прикроватный столик; кресло-коляска; доска для перемещения тяжелобольных, стул-туалет; судно гигиеническое; эспандеры, </w:t>
            </w:r>
            <w:proofErr w:type="spellStart"/>
            <w:r w:rsidR="00DD6FCC" w:rsidRPr="00DD6FCC">
              <w:rPr>
                <w:rFonts w:ascii="Times New Roman" w:hAnsi="Times New Roman" w:cs="Times New Roman"/>
                <w:bCs/>
                <w:sz w:val="30"/>
                <w:szCs w:val="30"/>
              </w:rPr>
              <w:t>массажеры</w:t>
            </w:r>
            <w:proofErr w:type="spellEnd"/>
            <w:r w:rsidR="00DD6FCC" w:rsidRPr="00DD6FCC">
              <w:rPr>
                <w:rFonts w:ascii="Times New Roman" w:hAnsi="Times New Roman" w:cs="Times New Roman"/>
                <w:bCs/>
                <w:sz w:val="30"/>
                <w:szCs w:val="30"/>
              </w:rPr>
              <w:t xml:space="preserve"> и средства ухода</w:t>
            </w:r>
            <w:r w:rsidR="00261D63" w:rsidRPr="00857B9A">
              <w:rPr>
                <w:rFonts w:ascii="Times New Roman" w:hAnsi="Times New Roman" w:cs="Times New Roman"/>
                <w:bCs/>
                <w:sz w:val="30"/>
                <w:szCs w:val="30"/>
              </w:rPr>
              <w:t xml:space="preserve">. </w:t>
            </w:r>
          </w:p>
          <w:p w:rsidR="000212C2" w:rsidRPr="00857B9A" w:rsidRDefault="00A60688" w:rsidP="000212C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 xml:space="preserve">Индивидуальный подход к каждой конкретной ситуации предполагает подробное изучение </w:t>
            </w:r>
            <w:r w:rsidR="000212C2" w:rsidRPr="00857B9A">
              <w:rPr>
                <w:rFonts w:ascii="Times New Roman" w:hAnsi="Times New Roman" w:cs="Times New Roman"/>
                <w:bCs/>
                <w:sz w:val="30"/>
                <w:szCs w:val="30"/>
              </w:rPr>
              <w:t>специалист</w:t>
            </w:r>
            <w:r>
              <w:rPr>
                <w:rFonts w:ascii="Times New Roman" w:hAnsi="Times New Roman" w:cs="Times New Roman"/>
                <w:bCs/>
                <w:sz w:val="30"/>
                <w:szCs w:val="30"/>
              </w:rPr>
              <w:t>ом</w:t>
            </w:r>
            <w:r w:rsidR="000212C2" w:rsidRPr="00857B9A">
              <w:rPr>
                <w:rFonts w:ascii="Times New Roman" w:hAnsi="Times New Roman" w:cs="Times New Roman"/>
                <w:bCs/>
                <w:sz w:val="30"/>
                <w:szCs w:val="30"/>
              </w:rPr>
              <w:t xml:space="preserve"> </w:t>
            </w:r>
            <w:r>
              <w:rPr>
                <w:rFonts w:ascii="Times New Roman" w:hAnsi="Times New Roman" w:cs="Times New Roman"/>
                <w:bCs/>
                <w:sz w:val="30"/>
                <w:szCs w:val="30"/>
              </w:rPr>
              <w:t xml:space="preserve">психологического состояния, физических </w:t>
            </w:r>
            <w:r w:rsidR="00486BB2">
              <w:rPr>
                <w:rFonts w:ascii="Times New Roman" w:hAnsi="Times New Roman" w:cs="Times New Roman"/>
                <w:bCs/>
                <w:sz w:val="30"/>
                <w:szCs w:val="30"/>
              </w:rPr>
              <w:t>возможност</w:t>
            </w:r>
            <w:r>
              <w:rPr>
                <w:rFonts w:ascii="Times New Roman" w:hAnsi="Times New Roman" w:cs="Times New Roman"/>
                <w:bCs/>
                <w:sz w:val="30"/>
                <w:szCs w:val="30"/>
              </w:rPr>
              <w:t>ей</w:t>
            </w:r>
            <w:r w:rsidR="000212C2" w:rsidRPr="00857B9A">
              <w:rPr>
                <w:rFonts w:ascii="Times New Roman" w:hAnsi="Times New Roman" w:cs="Times New Roman"/>
                <w:bCs/>
                <w:sz w:val="30"/>
                <w:szCs w:val="30"/>
              </w:rPr>
              <w:t xml:space="preserve"> тяжелобольного </w:t>
            </w:r>
            <w:r>
              <w:rPr>
                <w:rFonts w:ascii="Times New Roman" w:hAnsi="Times New Roman" w:cs="Times New Roman"/>
                <w:bCs/>
                <w:sz w:val="30"/>
                <w:szCs w:val="30"/>
              </w:rPr>
              <w:t xml:space="preserve">человека и составление плана реабилитации, </w:t>
            </w:r>
            <w:proofErr w:type="gramStart"/>
            <w:r>
              <w:rPr>
                <w:rFonts w:ascii="Times New Roman" w:hAnsi="Times New Roman" w:cs="Times New Roman"/>
                <w:bCs/>
                <w:sz w:val="30"/>
                <w:szCs w:val="30"/>
              </w:rPr>
              <w:t>включающего</w:t>
            </w:r>
            <w:proofErr w:type="gramEnd"/>
            <w:r>
              <w:rPr>
                <w:rFonts w:ascii="Times New Roman" w:hAnsi="Times New Roman" w:cs="Times New Roman"/>
                <w:bCs/>
                <w:sz w:val="30"/>
                <w:szCs w:val="30"/>
              </w:rPr>
              <w:t xml:space="preserve"> в том числе п</w:t>
            </w:r>
            <w:r w:rsidR="000212C2" w:rsidRPr="00857B9A">
              <w:rPr>
                <w:rFonts w:ascii="Times New Roman" w:hAnsi="Times New Roman" w:cs="Times New Roman"/>
                <w:bCs/>
                <w:sz w:val="30"/>
                <w:szCs w:val="30"/>
              </w:rPr>
              <w:t>редостав</w:t>
            </w:r>
            <w:r>
              <w:rPr>
                <w:rFonts w:ascii="Times New Roman" w:hAnsi="Times New Roman" w:cs="Times New Roman"/>
                <w:bCs/>
                <w:sz w:val="30"/>
                <w:szCs w:val="30"/>
              </w:rPr>
              <w:t>ление</w:t>
            </w:r>
            <w:r w:rsidR="000212C2" w:rsidRPr="00857B9A">
              <w:rPr>
                <w:rFonts w:ascii="Times New Roman" w:hAnsi="Times New Roman" w:cs="Times New Roman"/>
                <w:bCs/>
                <w:sz w:val="30"/>
                <w:szCs w:val="30"/>
              </w:rPr>
              <w:t xml:space="preserve"> </w:t>
            </w:r>
            <w:r>
              <w:rPr>
                <w:rFonts w:ascii="Times New Roman" w:hAnsi="Times New Roman" w:cs="Times New Roman"/>
                <w:bCs/>
                <w:sz w:val="30"/>
                <w:szCs w:val="30"/>
              </w:rPr>
              <w:t>во</w:t>
            </w:r>
            <w:r w:rsidR="000212C2" w:rsidRPr="00857B9A">
              <w:rPr>
                <w:rFonts w:ascii="Times New Roman" w:hAnsi="Times New Roman" w:cs="Times New Roman"/>
                <w:bCs/>
                <w:sz w:val="30"/>
                <w:szCs w:val="30"/>
              </w:rPr>
              <w:t xml:space="preserve"> временное пользование те</w:t>
            </w:r>
            <w:r>
              <w:rPr>
                <w:rFonts w:ascii="Times New Roman" w:hAnsi="Times New Roman" w:cs="Times New Roman"/>
                <w:bCs/>
                <w:sz w:val="30"/>
                <w:szCs w:val="30"/>
              </w:rPr>
              <w:t>х</w:t>
            </w:r>
            <w:r w:rsidR="000212C2" w:rsidRPr="00857B9A">
              <w:rPr>
                <w:rFonts w:ascii="Times New Roman" w:hAnsi="Times New Roman" w:cs="Times New Roman"/>
                <w:bCs/>
                <w:sz w:val="30"/>
                <w:szCs w:val="30"/>
              </w:rPr>
              <w:t xml:space="preserve"> средства социальной реабилитации, которые приведут к </w:t>
            </w:r>
            <w:r w:rsidR="00486BB2">
              <w:rPr>
                <w:rFonts w:ascii="Times New Roman" w:hAnsi="Times New Roman" w:cs="Times New Roman"/>
                <w:bCs/>
                <w:sz w:val="30"/>
                <w:szCs w:val="30"/>
              </w:rPr>
              <w:t>наи</w:t>
            </w:r>
            <w:r w:rsidR="000212C2" w:rsidRPr="00857B9A">
              <w:rPr>
                <w:rFonts w:ascii="Times New Roman" w:hAnsi="Times New Roman" w:cs="Times New Roman"/>
                <w:bCs/>
                <w:sz w:val="30"/>
                <w:szCs w:val="30"/>
              </w:rPr>
              <w:t>бол</w:t>
            </w:r>
            <w:r w:rsidR="00486BB2">
              <w:rPr>
                <w:rFonts w:ascii="Times New Roman" w:hAnsi="Times New Roman" w:cs="Times New Roman"/>
                <w:bCs/>
                <w:sz w:val="30"/>
                <w:szCs w:val="30"/>
              </w:rPr>
              <w:t>ее</w:t>
            </w:r>
            <w:r w:rsidR="000212C2" w:rsidRPr="00857B9A">
              <w:rPr>
                <w:rFonts w:ascii="Times New Roman" w:hAnsi="Times New Roman" w:cs="Times New Roman"/>
                <w:bCs/>
                <w:sz w:val="30"/>
                <w:szCs w:val="30"/>
              </w:rPr>
              <w:t xml:space="preserve"> самостоятельно</w:t>
            </w:r>
            <w:r w:rsidR="00486BB2">
              <w:rPr>
                <w:rFonts w:ascii="Times New Roman" w:hAnsi="Times New Roman" w:cs="Times New Roman"/>
                <w:bCs/>
                <w:sz w:val="30"/>
                <w:szCs w:val="30"/>
              </w:rPr>
              <w:t>й жизнедеятельности</w:t>
            </w:r>
            <w:r w:rsidR="000212C2" w:rsidRPr="00857B9A">
              <w:rPr>
                <w:rFonts w:ascii="Times New Roman" w:hAnsi="Times New Roman" w:cs="Times New Roman"/>
                <w:bCs/>
                <w:sz w:val="30"/>
                <w:szCs w:val="30"/>
              </w:rPr>
              <w:t xml:space="preserve"> гражданина.</w:t>
            </w:r>
          </w:p>
          <w:p w:rsidR="00616593" w:rsidRPr="00857B9A" w:rsidRDefault="00FB548C" w:rsidP="00890414">
            <w:pPr>
              <w:autoSpaceDE w:val="0"/>
              <w:autoSpaceDN w:val="0"/>
              <w:adjustRightInd w:val="0"/>
              <w:spacing w:after="0" w:line="240" w:lineRule="auto"/>
              <w:ind w:firstLine="709"/>
              <w:jc w:val="both"/>
              <w:rPr>
                <w:rFonts w:ascii="Times New Roman" w:hAnsi="Times New Roman" w:cs="Times New Roman"/>
                <w:bCs/>
                <w:sz w:val="30"/>
                <w:szCs w:val="30"/>
              </w:rPr>
            </w:pPr>
            <w:r w:rsidRPr="00857B9A">
              <w:rPr>
                <w:rFonts w:ascii="Times New Roman" w:hAnsi="Times New Roman" w:cs="Times New Roman"/>
                <w:bCs/>
                <w:sz w:val="30"/>
                <w:szCs w:val="30"/>
              </w:rPr>
              <w:t xml:space="preserve">Для </w:t>
            </w:r>
            <w:r w:rsidR="00890414">
              <w:rPr>
                <w:rFonts w:ascii="Times New Roman" w:hAnsi="Times New Roman" w:cs="Times New Roman"/>
                <w:bCs/>
                <w:sz w:val="30"/>
                <w:szCs w:val="30"/>
              </w:rPr>
              <w:t xml:space="preserve">малообеспеченных </w:t>
            </w:r>
            <w:r w:rsidRPr="00857B9A">
              <w:rPr>
                <w:rFonts w:ascii="Times New Roman" w:hAnsi="Times New Roman" w:cs="Times New Roman"/>
                <w:bCs/>
                <w:sz w:val="30"/>
                <w:szCs w:val="30"/>
              </w:rPr>
              <w:t xml:space="preserve">тяжелобольных пожилых </w:t>
            </w:r>
            <w:r w:rsidR="00890414">
              <w:rPr>
                <w:rFonts w:ascii="Times New Roman" w:hAnsi="Times New Roman" w:cs="Times New Roman"/>
                <w:bCs/>
                <w:sz w:val="30"/>
                <w:szCs w:val="30"/>
              </w:rPr>
              <w:t xml:space="preserve">людей и инвалидов </w:t>
            </w:r>
            <w:r w:rsidRPr="00857B9A">
              <w:rPr>
                <w:rFonts w:ascii="Times New Roman" w:hAnsi="Times New Roman" w:cs="Times New Roman"/>
                <w:bCs/>
                <w:sz w:val="30"/>
                <w:szCs w:val="30"/>
              </w:rPr>
              <w:t xml:space="preserve">будет предусмотрена помощь в виде памперсов, урологических прокладок, впитывающих одноразовых пеленок, </w:t>
            </w:r>
            <w:proofErr w:type="spellStart"/>
            <w:r w:rsidRPr="00857B9A">
              <w:rPr>
                <w:rFonts w:ascii="Times New Roman" w:hAnsi="Times New Roman" w:cs="Times New Roman"/>
                <w:bCs/>
                <w:sz w:val="30"/>
                <w:szCs w:val="30"/>
              </w:rPr>
              <w:t>противопролежневых</w:t>
            </w:r>
            <w:proofErr w:type="spellEnd"/>
            <w:r w:rsidRPr="00857B9A">
              <w:rPr>
                <w:rFonts w:ascii="Times New Roman" w:hAnsi="Times New Roman" w:cs="Times New Roman"/>
                <w:bCs/>
                <w:sz w:val="30"/>
                <w:szCs w:val="30"/>
              </w:rPr>
              <w:t xml:space="preserve"> кремов и гелей.</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7C6A1C">
            <w:pPr>
              <w:spacing w:after="0" w:line="240" w:lineRule="auto"/>
              <w:rPr>
                <w:rFonts w:ascii="Times New Roman" w:hAnsi="Times New Roman" w:cs="Times New Roman"/>
                <w:sz w:val="30"/>
                <w:szCs w:val="30"/>
              </w:rPr>
            </w:pPr>
            <w:r w:rsidRPr="00857B9A">
              <w:rPr>
                <w:rFonts w:ascii="Times New Roman" w:hAnsi="Times New Roman" w:cs="Times New Roman"/>
                <w:spacing w:val="-2"/>
                <w:sz w:val="30"/>
                <w:szCs w:val="30"/>
              </w:rPr>
              <w:lastRenderedPageBreak/>
              <w:t>8. Общий объем финансирования (в долларах США):</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BD76E2" w:rsidRPr="00857B9A" w:rsidRDefault="00BD76E2" w:rsidP="007C6A1C">
            <w:pPr>
              <w:spacing w:after="0" w:line="240" w:lineRule="auto"/>
              <w:jc w:val="center"/>
              <w:rPr>
                <w:rFonts w:ascii="Times New Roman" w:hAnsi="Times New Roman" w:cs="Times New Roman"/>
                <w:spacing w:val="-2"/>
                <w:sz w:val="30"/>
                <w:szCs w:val="30"/>
              </w:rPr>
            </w:pPr>
            <w:r w:rsidRPr="00857B9A">
              <w:rPr>
                <w:rFonts w:ascii="Times New Roman" w:hAnsi="Times New Roman" w:cs="Times New Roman"/>
                <w:spacing w:val="-2"/>
                <w:sz w:val="30"/>
                <w:szCs w:val="30"/>
              </w:rPr>
              <w:t>Источник финансирования</w:t>
            </w:r>
          </w:p>
        </w:tc>
        <w:tc>
          <w:tcPr>
            <w:tcW w:w="3914" w:type="dxa"/>
            <w:shd w:val="clear" w:color="auto" w:fill="auto"/>
          </w:tcPr>
          <w:p w:rsidR="00BD76E2" w:rsidRPr="00857B9A" w:rsidRDefault="00BD76E2" w:rsidP="007C6A1C">
            <w:pPr>
              <w:spacing w:after="0" w:line="240" w:lineRule="auto"/>
              <w:jc w:val="center"/>
              <w:rPr>
                <w:rFonts w:ascii="Times New Roman" w:hAnsi="Times New Roman" w:cs="Times New Roman"/>
                <w:sz w:val="30"/>
                <w:szCs w:val="30"/>
              </w:rPr>
            </w:pPr>
            <w:r w:rsidRPr="00857B9A">
              <w:rPr>
                <w:rFonts w:ascii="Times New Roman" w:hAnsi="Times New Roman" w:cs="Times New Roman"/>
                <w:sz w:val="30"/>
                <w:szCs w:val="30"/>
              </w:rPr>
              <w:t xml:space="preserve">Объем финансирования </w:t>
            </w:r>
          </w:p>
          <w:p w:rsidR="00BD76E2" w:rsidRPr="00857B9A" w:rsidRDefault="00BD76E2" w:rsidP="007C6A1C">
            <w:pPr>
              <w:spacing w:after="0" w:line="240" w:lineRule="auto"/>
              <w:jc w:val="center"/>
              <w:rPr>
                <w:rFonts w:ascii="Times New Roman" w:hAnsi="Times New Roman" w:cs="Times New Roman"/>
                <w:sz w:val="30"/>
                <w:szCs w:val="30"/>
              </w:rPr>
            </w:pPr>
            <w:r w:rsidRPr="00857B9A">
              <w:rPr>
                <w:rFonts w:ascii="Times New Roman" w:hAnsi="Times New Roman" w:cs="Times New Roman"/>
                <w:sz w:val="30"/>
                <w:szCs w:val="30"/>
              </w:rPr>
              <w:t>(в долларах США)</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BD76E2" w:rsidRPr="00857B9A" w:rsidRDefault="00BD76E2" w:rsidP="007C6A1C">
            <w:pPr>
              <w:spacing w:after="0" w:line="240" w:lineRule="auto"/>
              <w:rPr>
                <w:rFonts w:ascii="Times New Roman" w:hAnsi="Times New Roman" w:cs="Times New Roman"/>
                <w:spacing w:val="-2"/>
                <w:sz w:val="30"/>
                <w:szCs w:val="30"/>
              </w:rPr>
            </w:pPr>
            <w:r w:rsidRPr="00857B9A">
              <w:rPr>
                <w:rFonts w:ascii="Times New Roman" w:hAnsi="Times New Roman" w:cs="Times New Roman"/>
                <w:spacing w:val="-2"/>
                <w:sz w:val="30"/>
                <w:szCs w:val="30"/>
              </w:rPr>
              <w:t>Средства донора</w:t>
            </w:r>
          </w:p>
        </w:tc>
        <w:tc>
          <w:tcPr>
            <w:tcW w:w="3914" w:type="dxa"/>
            <w:shd w:val="clear" w:color="auto" w:fill="auto"/>
          </w:tcPr>
          <w:p w:rsidR="00BD76E2" w:rsidRPr="00857B9A" w:rsidRDefault="008B010D" w:rsidP="007C6A1C">
            <w:pPr>
              <w:spacing w:after="0" w:line="240" w:lineRule="auto"/>
              <w:rPr>
                <w:rFonts w:ascii="Times New Roman" w:hAnsi="Times New Roman" w:cs="Times New Roman"/>
                <w:spacing w:val="-2"/>
                <w:sz w:val="30"/>
                <w:szCs w:val="30"/>
                <w:lang w:val="en-US"/>
              </w:rPr>
            </w:pPr>
            <w:r>
              <w:rPr>
                <w:rFonts w:ascii="Times New Roman" w:hAnsi="Times New Roman" w:cs="Times New Roman"/>
                <w:spacing w:val="-2"/>
                <w:sz w:val="30"/>
                <w:szCs w:val="30"/>
              </w:rPr>
              <w:t>8</w:t>
            </w:r>
            <w:r w:rsidR="00FB548C" w:rsidRPr="00857B9A">
              <w:rPr>
                <w:rFonts w:ascii="Times New Roman" w:hAnsi="Times New Roman" w:cs="Times New Roman"/>
                <w:spacing w:val="-2"/>
                <w:sz w:val="30"/>
                <w:szCs w:val="30"/>
              </w:rPr>
              <w:t xml:space="preserve"> 000 </w:t>
            </w:r>
            <w:r w:rsidR="00FB548C" w:rsidRPr="00857B9A">
              <w:rPr>
                <w:rFonts w:ascii="Times New Roman" w:hAnsi="Times New Roman" w:cs="Times New Roman"/>
                <w:spacing w:val="-2"/>
                <w:sz w:val="30"/>
                <w:szCs w:val="30"/>
                <w:lang w:val="en-US"/>
              </w:rPr>
              <w:t>$</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BD76E2" w:rsidRPr="00857B9A" w:rsidRDefault="00BD76E2" w:rsidP="007C6A1C">
            <w:pPr>
              <w:spacing w:after="0" w:line="240" w:lineRule="auto"/>
              <w:rPr>
                <w:rFonts w:ascii="Times New Roman" w:hAnsi="Times New Roman" w:cs="Times New Roman"/>
                <w:spacing w:val="-2"/>
                <w:sz w:val="30"/>
                <w:szCs w:val="30"/>
              </w:rPr>
            </w:pPr>
            <w:proofErr w:type="spellStart"/>
            <w:r w:rsidRPr="00857B9A">
              <w:rPr>
                <w:rFonts w:ascii="Times New Roman" w:hAnsi="Times New Roman" w:cs="Times New Roman"/>
                <w:spacing w:val="-2"/>
                <w:sz w:val="30"/>
                <w:szCs w:val="30"/>
              </w:rPr>
              <w:t>Софинансирование</w:t>
            </w:r>
            <w:proofErr w:type="spellEnd"/>
          </w:p>
        </w:tc>
        <w:tc>
          <w:tcPr>
            <w:tcW w:w="3914" w:type="dxa"/>
            <w:shd w:val="clear" w:color="auto" w:fill="auto"/>
          </w:tcPr>
          <w:p w:rsidR="00BD76E2" w:rsidRPr="00857B9A" w:rsidRDefault="00FB548C" w:rsidP="007C6A1C">
            <w:pPr>
              <w:spacing w:after="0" w:line="240" w:lineRule="auto"/>
              <w:rPr>
                <w:rFonts w:ascii="Times New Roman" w:hAnsi="Times New Roman" w:cs="Times New Roman"/>
                <w:spacing w:val="-2"/>
                <w:sz w:val="30"/>
                <w:szCs w:val="30"/>
                <w:lang w:val="en-US"/>
              </w:rPr>
            </w:pPr>
            <w:r w:rsidRPr="00857B9A">
              <w:rPr>
                <w:rFonts w:ascii="Times New Roman" w:hAnsi="Times New Roman" w:cs="Times New Roman"/>
                <w:spacing w:val="-2"/>
                <w:sz w:val="30"/>
                <w:szCs w:val="30"/>
                <w:lang w:val="en-US"/>
              </w:rPr>
              <w:t>---</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BD76E2" w:rsidRPr="00857B9A" w:rsidRDefault="00BD76E2" w:rsidP="003B43CB">
            <w:pPr>
              <w:spacing w:after="0" w:line="240" w:lineRule="auto"/>
              <w:rPr>
                <w:rFonts w:ascii="Times New Roman" w:hAnsi="Times New Roman" w:cs="Times New Roman"/>
                <w:sz w:val="30"/>
                <w:szCs w:val="30"/>
              </w:rPr>
            </w:pPr>
            <w:r w:rsidRPr="00857B9A">
              <w:rPr>
                <w:rFonts w:ascii="Times New Roman" w:hAnsi="Times New Roman" w:cs="Times New Roman"/>
                <w:spacing w:val="-2"/>
                <w:sz w:val="30"/>
                <w:szCs w:val="30"/>
              </w:rPr>
              <w:t>8. Место реализации проекта (область/район, город):</w:t>
            </w:r>
            <w:r w:rsidR="003B43CB" w:rsidRPr="00857B9A">
              <w:rPr>
                <w:rFonts w:ascii="Times New Roman" w:hAnsi="Times New Roman" w:cs="Times New Roman"/>
                <w:spacing w:val="-2"/>
                <w:sz w:val="30"/>
                <w:szCs w:val="30"/>
              </w:rPr>
              <w:t xml:space="preserve"> Витебская обл., </w:t>
            </w:r>
            <w:proofErr w:type="spellStart"/>
            <w:r w:rsidR="003B43CB" w:rsidRPr="00857B9A">
              <w:rPr>
                <w:rFonts w:ascii="Times New Roman" w:hAnsi="Times New Roman" w:cs="Times New Roman"/>
                <w:spacing w:val="-2"/>
                <w:sz w:val="30"/>
                <w:szCs w:val="30"/>
              </w:rPr>
              <w:t>г</w:t>
            </w:r>
            <w:proofErr w:type="gramStart"/>
            <w:r w:rsidR="003B43CB" w:rsidRPr="00857B9A">
              <w:rPr>
                <w:rFonts w:ascii="Times New Roman" w:hAnsi="Times New Roman" w:cs="Times New Roman"/>
                <w:spacing w:val="-2"/>
                <w:sz w:val="30"/>
                <w:szCs w:val="30"/>
              </w:rPr>
              <w:t>.П</w:t>
            </w:r>
            <w:proofErr w:type="gramEnd"/>
            <w:r w:rsidR="003B43CB" w:rsidRPr="00857B9A">
              <w:rPr>
                <w:rFonts w:ascii="Times New Roman" w:hAnsi="Times New Roman" w:cs="Times New Roman"/>
                <w:spacing w:val="-2"/>
                <w:sz w:val="30"/>
                <w:szCs w:val="30"/>
              </w:rPr>
              <w:t>оставы</w:t>
            </w:r>
            <w:proofErr w:type="spellEnd"/>
            <w:r w:rsidR="003B43CB" w:rsidRPr="00857B9A">
              <w:rPr>
                <w:rFonts w:ascii="Times New Roman" w:hAnsi="Times New Roman" w:cs="Times New Roman"/>
                <w:spacing w:val="-2"/>
                <w:sz w:val="30"/>
                <w:szCs w:val="30"/>
              </w:rPr>
              <w:t xml:space="preserve">, </w:t>
            </w:r>
            <w:proofErr w:type="spellStart"/>
            <w:r w:rsidR="003B43CB" w:rsidRPr="00857B9A">
              <w:rPr>
                <w:rFonts w:ascii="Times New Roman" w:hAnsi="Times New Roman" w:cs="Times New Roman"/>
                <w:spacing w:val="-2"/>
                <w:sz w:val="30"/>
                <w:szCs w:val="30"/>
              </w:rPr>
              <w:t>ул.Советская</w:t>
            </w:r>
            <w:proofErr w:type="spellEnd"/>
            <w:r w:rsidR="003B43CB" w:rsidRPr="00857B9A">
              <w:rPr>
                <w:rFonts w:ascii="Times New Roman" w:hAnsi="Times New Roman" w:cs="Times New Roman"/>
                <w:spacing w:val="-2"/>
                <w:sz w:val="30"/>
                <w:szCs w:val="30"/>
              </w:rPr>
              <w:t>, д.3</w:t>
            </w:r>
          </w:p>
        </w:tc>
      </w:tr>
      <w:tr w:rsidR="00BD76E2" w:rsidRPr="00857B9A" w:rsidTr="0013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D76E2" w:rsidRPr="00857B9A" w:rsidRDefault="00BD76E2" w:rsidP="00C952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spacing w:val="-2"/>
                <w:sz w:val="30"/>
                <w:szCs w:val="30"/>
              </w:rPr>
            </w:pPr>
            <w:r w:rsidRPr="00857B9A">
              <w:rPr>
                <w:rFonts w:ascii="Times New Roman" w:hAnsi="Times New Roman" w:cs="Times New Roman"/>
                <w:spacing w:val="-2"/>
                <w:sz w:val="30"/>
                <w:szCs w:val="30"/>
              </w:rPr>
              <w:t xml:space="preserve">9. Контактное лицо: </w:t>
            </w:r>
            <w:r w:rsidR="00612997">
              <w:rPr>
                <w:rFonts w:ascii="Times New Roman" w:hAnsi="Times New Roman" w:cs="Times New Roman"/>
                <w:spacing w:val="-2"/>
                <w:sz w:val="30"/>
                <w:szCs w:val="30"/>
              </w:rPr>
              <w:t xml:space="preserve">Татьяна </w:t>
            </w:r>
            <w:proofErr w:type="spellStart"/>
            <w:r w:rsidR="003B43CB" w:rsidRPr="00857B9A">
              <w:rPr>
                <w:rFonts w:ascii="Times New Roman" w:hAnsi="Times New Roman" w:cs="Times New Roman"/>
                <w:spacing w:val="-2"/>
                <w:sz w:val="30"/>
                <w:szCs w:val="30"/>
              </w:rPr>
              <w:t>Леменкова</w:t>
            </w:r>
            <w:proofErr w:type="spellEnd"/>
            <w:r w:rsidR="003B43CB" w:rsidRPr="00857B9A">
              <w:rPr>
                <w:rFonts w:ascii="Times New Roman" w:hAnsi="Times New Roman" w:cs="Times New Roman"/>
                <w:spacing w:val="-2"/>
                <w:sz w:val="30"/>
                <w:szCs w:val="30"/>
              </w:rPr>
              <w:t>, заведующий отделением первичного приема, информации, анализа и прогнозирования ГУ «</w:t>
            </w:r>
            <w:proofErr w:type="spellStart"/>
            <w:r w:rsidR="003B43CB" w:rsidRPr="00857B9A">
              <w:rPr>
                <w:rFonts w:ascii="Times New Roman" w:hAnsi="Times New Roman" w:cs="Times New Roman"/>
                <w:spacing w:val="-2"/>
                <w:sz w:val="30"/>
                <w:szCs w:val="30"/>
              </w:rPr>
              <w:t>Поставский</w:t>
            </w:r>
            <w:proofErr w:type="spellEnd"/>
            <w:r w:rsidR="003B43CB" w:rsidRPr="00857B9A">
              <w:rPr>
                <w:rFonts w:ascii="Times New Roman" w:hAnsi="Times New Roman" w:cs="Times New Roman"/>
                <w:spacing w:val="-2"/>
                <w:sz w:val="30"/>
                <w:szCs w:val="30"/>
              </w:rPr>
              <w:t xml:space="preserve"> ТЦСОН», 8 (02155) 29703, +375 (33) 6790426, </w:t>
            </w:r>
            <w:r w:rsidR="00612997">
              <w:rPr>
                <w:rFonts w:ascii="Times New Roman" w:hAnsi="Times New Roman" w:cs="Times New Roman"/>
                <w:spacing w:val="-2"/>
                <w:sz w:val="30"/>
                <w:szCs w:val="30"/>
              </w:rPr>
              <w:t xml:space="preserve">         </w:t>
            </w:r>
            <w:hyperlink r:id="rId8" w:history="1">
              <w:r w:rsidR="00612997" w:rsidRPr="005C05D8">
                <w:rPr>
                  <w:rStyle w:val="a3"/>
                  <w:rFonts w:ascii="Times New Roman" w:hAnsi="Times New Roman" w:cs="Times New Roman"/>
                  <w:sz w:val="30"/>
                  <w:szCs w:val="30"/>
                  <w:shd w:val="clear" w:color="auto" w:fill="FFFFFF"/>
                </w:rPr>
                <w:t>postavy.r-tc@mintrud.by</w:t>
              </w:r>
            </w:hyperlink>
          </w:p>
        </w:tc>
      </w:tr>
    </w:tbl>
    <w:p w:rsidR="00857B9A" w:rsidRDefault="00857B9A" w:rsidP="006F0153">
      <w:pPr>
        <w:rPr>
          <w:rFonts w:ascii="Arial" w:hAnsi="Arial" w:cs="Arial"/>
          <w:color w:val="4B4B4B"/>
          <w:sz w:val="21"/>
          <w:szCs w:val="21"/>
          <w:shd w:val="clear" w:color="auto" w:fill="FFFFFF"/>
        </w:rPr>
      </w:pPr>
    </w:p>
    <w:p w:rsidR="00857B9A" w:rsidRPr="006F0153" w:rsidRDefault="006F0153" w:rsidP="00857B9A">
      <w:pPr>
        <w:jc w:val="center"/>
        <w:rPr>
          <w:rFonts w:ascii="Times New Roman" w:hAnsi="Times New Roman" w:cs="Times New Roman"/>
          <w:sz w:val="30"/>
          <w:szCs w:val="30"/>
          <w:lang w:val="en-US"/>
        </w:rPr>
      </w:pPr>
      <w:r>
        <w:rPr>
          <w:rFonts w:ascii="Times New Roman" w:hAnsi="Times New Roman" w:cs="Times New Roman"/>
          <w:noProof/>
          <w:sz w:val="30"/>
          <w:szCs w:val="30"/>
          <w:lang w:eastAsia="ru-RU"/>
        </w:rPr>
        <w:lastRenderedPageBreak/>
        <w:drawing>
          <wp:anchor distT="0" distB="0" distL="114300" distR="114300" simplePos="0" relativeHeight="251663360" behindDoc="0" locked="0" layoutInCell="1" allowOverlap="1">
            <wp:simplePos x="0" y="0"/>
            <wp:positionH relativeFrom="column">
              <wp:posOffset>2906395</wp:posOffset>
            </wp:positionH>
            <wp:positionV relativeFrom="paragraph">
              <wp:posOffset>558165</wp:posOffset>
            </wp:positionV>
            <wp:extent cx="3113405" cy="2075180"/>
            <wp:effectExtent l="19050" t="0" r="0" b="0"/>
            <wp:wrapSquare wrapText="bothSides"/>
            <wp:docPr id="4" name="Рисунок 0" descr="1683045326_uhod-lezhac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3045326_uhod-lezhachie.jpg"/>
                    <pic:cNvPicPr/>
                  </pic:nvPicPr>
                  <pic:blipFill>
                    <a:blip r:embed="rId7" cstate="print"/>
                    <a:stretch>
                      <a:fillRect/>
                    </a:stretch>
                  </pic:blipFill>
                  <pic:spPr>
                    <a:xfrm>
                      <a:off x="0" y="0"/>
                      <a:ext cx="3113405" cy="2075180"/>
                    </a:xfrm>
                    <a:prstGeom prst="rect">
                      <a:avLst/>
                    </a:prstGeom>
                  </pic:spPr>
                </pic:pic>
              </a:graphicData>
            </a:graphic>
          </wp:anchor>
        </w:drawing>
      </w:r>
      <w:r w:rsidR="00857B9A" w:rsidRPr="004F345F">
        <w:rPr>
          <w:rFonts w:ascii="Times New Roman" w:hAnsi="Times New Roman" w:cs="Times New Roman"/>
          <w:sz w:val="30"/>
          <w:szCs w:val="30"/>
          <w:lang w:val="en-US"/>
        </w:rPr>
        <w:t>Information about the proposed humanitarian project for co-financing</w:t>
      </w:r>
    </w:p>
    <w:p w:rsidR="006F0153" w:rsidRPr="006F0153" w:rsidRDefault="006F0153" w:rsidP="006F0153">
      <w:pPr>
        <w:spacing w:after="0" w:line="240" w:lineRule="auto"/>
        <w:rPr>
          <w:rFonts w:ascii="Times New Roman" w:hAnsi="Times New Roman" w:cs="Times New Roman"/>
          <w:sz w:val="30"/>
          <w:szCs w:val="30"/>
          <w:lang w:val="en-US"/>
        </w:rPr>
      </w:pPr>
      <w:r w:rsidRPr="006F0153">
        <w:rPr>
          <w:rFonts w:ascii="Times New Roman" w:hAnsi="Times New Roman" w:cs="Times New Roman"/>
          <w:noProof/>
          <w:sz w:val="30"/>
          <w:szCs w:val="30"/>
          <w:lang w:eastAsia="ru-RU"/>
        </w:rPr>
        <w:drawing>
          <wp:anchor distT="0" distB="0" distL="114300" distR="114300" simplePos="0" relativeHeight="251661312" behindDoc="1" locked="0" layoutInCell="1" allowOverlap="1">
            <wp:simplePos x="0" y="0"/>
            <wp:positionH relativeFrom="column">
              <wp:posOffset>-18139</wp:posOffset>
            </wp:positionH>
            <wp:positionV relativeFrom="paragraph">
              <wp:posOffset>181555</wp:posOffset>
            </wp:positionV>
            <wp:extent cx="2811946" cy="2107095"/>
            <wp:effectExtent l="19050" t="0" r="7620" b="0"/>
            <wp:wrapTight wrapText="bothSides">
              <wp:wrapPolygon edited="0">
                <wp:start x="-146" y="0"/>
                <wp:lineTo x="-146" y="21483"/>
                <wp:lineTo x="21659" y="21483"/>
                <wp:lineTo x="21659" y="0"/>
                <wp:lineTo x="-146" y="0"/>
              </wp:wrapPolygon>
            </wp:wrapTight>
            <wp:docPr id="3" name="Рисунок 1" descr="1011_0_159549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_0_1595494921.jpg"/>
                    <pic:cNvPicPr/>
                  </pic:nvPicPr>
                  <pic:blipFill>
                    <a:blip r:embed="rId6" cstate="print"/>
                    <a:stretch>
                      <a:fillRect/>
                    </a:stretch>
                  </pic:blipFill>
                  <pic:spPr>
                    <a:xfrm>
                      <a:off x="0" y="0"/>
                      <a:ext cx="2811780" cy="2106930"/>
                    </a:xfrm>
                    <a:prstGeom prst="rect">
                      <a:avLst/>
                    </a:prstGeom>
                  </pic:spPr>
                </pic:pic>
              </a:graphicData>
            </a:graphic>
          </wp:anchor>
        </w:drawing>
      </w:r>
    </w:p>
    <w:tbl>
      <w:tblPr>
        <w:tblW w:w="9464" w:type="dxa"/>
        <w:tblLayout w:type="fixed"/>
        <w:tblLook w:val="01E0" w:firstRow="1" w:lastRow="1" w:firstColumn="1" w:lastColumn="1" w:noHBand="0" w:noVBand="0"/>
      </w:tblPr>
      <w:tblGrid>
        <w:gridCol w:w="5550"/>
        <w:gridCol w:w="3914"/>
      </w:tblGrid>
      <w:tr w:rsidR="00857B9A" w:rsidRPr="008B010D" w:rsidTr="00CC1F61">
        <w:tc>
          <w:tcPr>
            <w:tcW w:w="9464" w:type="dxa"/>
            <w:gridSpan w:val="2"/>
          </w:tcPr>
          <w:p w:rsidR="00857B9A" w:rsidRPr="00857B9A" w:rsidRDefault="00857B9A" w:rsidP="006F0153">
            <w:pPr>
              <w:spacing w:after="0" w:line="240" w:lineRule="auto"/>
              <w:ind w:right="-58"/>
              <w:rPr>
                <w:rFonts w:ascii="Times New Roman" w:hAnsi="Times New Roman" w:cs="Times New Roman"/>
                <w:sz w:val="30"/>
                <w:szCs w:val="30"/>
                <w:lang w:val="en-US"/>
              </w:rPr>
            </w:pP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8B010D" w:rsidRDefault="00857B9A" w:rsidP="00890414">
            <w:pPr>
              <w:pStyle w:val="HTML"/>
              <w:shd w:val="clear" w:color="auto" w:fill="F8F9FA"/>
              <w:spacing w:line="360" w:lineRule="atLeast"/>
              <w:rPr>
                <w:rFonts w:ascii="inherit" w:hAnsi="inherit"/>
                <w:color w:val="202124"/>
                <w:sz w:val="28"/>
                <w:szCs w:val="28"/>
                <w:lang w:val="en-US"/>
              </w:rPr>
            </w:pPr>
            <w:r w:rsidRPr="00857B9A">
              <w:rPr>
                <w:rFonts w:ascii="Times New Roman" w:hAnsi="Times New Roman" w:cs="Times New Roman"/>
                <w:spacing w:val="-2"/>
                <w:sz w:val="30"/>
                <w:szCs w:val="30"/>
                <w:lang w:val="en-US"/>
              </w:rPr>
              <w:t xml:space="preserve">1. </w:t>
            </w:r>
            <w:r w:rsidRPr="00857B9A">
              <w:rPr>
                <w:rFonts w:ascii="Times New Roman" w:hAnsi="Times New Roman" w:cs="Times New Roman"/>
                <w:sz w:val="30"/>
                <w:szCs w:val="30"/>
                <w:lang w:val="en-US"/>
              </w:rPr>
              <w:t>Name of the project: "</w:t>
            </w:r>
            <w:r w:rsidR="00890414">
              <w:rPr>
                <w:rFonts w:ascii="Times New Roman" w:hAnsi="Times New Roman" w:cs="Times New Roman"/>
                <w:sz w:val="30"/>
                <w:szCs w:val="30"/>
                <w:lang w:val="en-US"/>
              </w:rPr>
              <w:t>B</w:t>
            </w:r>
            <w:r w:rsidR="00890414" w:rsidRPr="00890414">
              <w:rPr>
                <w:rFonts w:ascii="Times New Roman" w:hAnsi="Times New Roman" w:cs="Times New Roman"/>
                <w:sz w:val="30"/>
                <w:szCs w:val="30"/>
                <w:lang w:val="en-US"/>
              </w:rPr>
              <w:t>edridden care school</w:t>
            </w:r>
            <w:r w:rsidRPr="00857B9A">
              <w:rPr>
                <w:rFonts w:ascii="Times New Roman" w:hAnsi="Times New Roman" w:cs="Times New Roman"/>
                <w:sz w:val="30"/>
                <w:szCs w:val="30"/>
                <w:lang w:val="en-US"/>
              </w:rPr>
              <w:t>"</w:t>
            </w:r>
          </w:p>
        </w:tc>
      </w:tr>
      <w:tr w:rsidR="00857B9A" w:rsidRPr="00BD76E2"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857B9A" w:rsidRDefault="00857B9A" w:rsidP="00CC1F6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sz w:val="30"/>
                <w:szCs w:val="30"/>
              </w:rPr>
            </w:pPr>
            <w:r w:rsidRPr="00857B9A">
              <w:rPr>
                <w:rFonts w:ascii="Times New Roman" w:hAnsi="Times New Roman" w:cs="Times New Roman"/>
                <w:spacing w:val="-2"/>
                <w:sz w:val="30"/>
                <w:szCs w:val="30"/>
              </w:rPr>
              <w:t xml:space="preserve">2. </w:t>
            </w:r>
            <w:proofErr w:type="spellStart"/>
            <w:r w:rsidRPr="00857B9A">
              <w:rPr>
                <w:rFonts w:ascii="Times New Roman" w:hAnsi="Times New Roman" w:cs="Times New Roman"/>
                <w:sz w:val="30"/>
                <w:szCs w:val="30"/>
              </w:rPr>
              <w:t>Project</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implementation</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period</w:t>
            </w:r>
            <w:proofErr w:type="spellEnd"/>
            <w:r w:rsidRPr="00857B9A">
              <w:rPr>
                <w:rFonts w:ascii="Times New Roman" w:hAnsi="Times New Roman" w:cs="Times New Roman"/>
                <w:sz w:val="30"/>
                <w:szCs w:val="30"/>
              </w:rPr>
              <w:t xml:space="preserve">: 1 </w:t>
            </w:r>
            <w:proofErr w:type="spellStart"/>
            <w:r w:rsidRPr="00857B9A">
              <w:rPr>
                <w:rFonts w:ascii="Times New Roman" w:hAnsi="Times New Roman" w:cs="Times New Roman"/>
                <w:sz w:val="30"/>
                <w:szCs w:val="30"/>
              </w:rPr>
              <w:t>year</w:t>
            </w:r>
            <w:proofErr w:type="spellEnd"/>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857B9A" w:rsidRDefault="00857B9A" w:rsidP="00857B9A">
            <w:pPr>
              <w:spacing w:after="0" w:line="240" w:lineRule="auto"/>
              <w:rPr>
                <w:rFonts w:ascii="Times New Roman" w:hAnsi="Times New Roman" w:cs="Times New Roman"/>
                <w:sz w:val="30"/>
                <w:szCs w:val="30"/>
                <w:lang w:val="en-US"/>
              </w:rPr>
            </w:pPr>
            <w:r w:rsidRPr="00857B9A">
              <w:rPr>
                <w:rFonts w:ascii="Times New Roman" w:hAnsi="Times New Roman" w:cs="Times New Roman"/>
                <w:spacing w:val="-2"/>
                <w:sz w:val="30"/>
                <w:szCs w:val="30"/>
                <w:lang w:val="en-US"/>
              </w:rPr>
              <w:t xml:space="preserve">3. </w:t>
            </w:r>
            <w:r w:rsidRPr="00857B9A">
              <w:rPr>
                <w:rStyle w:val="rynqvb"/>
                <w:rFonts w:ascii="Times New Roman" w:hAnsi="Times New Roman" w:cs="Times New Roman"/>
                <w:sz w:val="30"/>
                <w:szCs w:val="30"/>
                <w:lang w:val="en-US"/>
              </w:rPr>
              <w:t>Applicant organization proposing the project:</w:t>
            </w:r>
            <w:r w:rsidRPr="00857B9A">
              <w:rPr>
                <w:rStyle w:val="rynqvb"/>
                <w:rFonts w:ascii="Times New Roman" w:hAnsi="Times New Roman" w:cs="Times New Roman"/>
                <w:sz w:val="30"/>
                <w:szCs w:val="30"/>
                <w:shd w:val="clear" w:color="auto" w:fill="F5F5F5"/>
                <w:lang w:val="en-US"/>
              </w:rPr>
              <w:t xml:space="preserve"> </w:t>
            </w:r>
            <w:r w:rsidRPr="00857B9A">
              <w:rPr>
                <w:rStyle w:val="rynqvb"/>
                <w:rFonts w:ascii="Times New Roman" w:hAnsi="Times New Roman" w:cs="Times New Roman"/>
                <w:sz w:val="30"/>
                <w:szCs w:val="30"/>
                <w:lang w:val="en-US"/>
              </w:rPr>
              <w:t>State Institution "</w:t>
            </w:r>
            <w:proofErr w:type="spellStart"/>
            <w:r w:rsidRPr="00857B9A">
              <w:rPr>
                <w:rStyle w:val="rynqvb"/>
                <w:rFonts w:ascii="Times New Roman" w:hAnsi="Times New Roman" w:cs="Times New Roman"/>
                <w:sz w:val="30"/>
                <w:szCs w:val="30"/>
                <w:lang w:val="en-US"/>
              </w:rPr>
              <w:t>Postavy</w:t>
            </w:r>
            <w:proofErr w:type="spellEnd"/>
            <w:r w:rsidRPr="00857B9A">
              <w:rPr>
                <w:rStyle w:val="rynqvb"/>
                <w:rFonts w:ascii="Times New Roman" w:hAnsi="Times New Roman" w:cs="Times New Roman"/>
                <w:sz w:val="30"/>
                <w:szCs w:val="30"/>
                <w:lang w:val="en-US"/>
              </w:rPr>
              <w:t xml:space="preserve"> territorial center for social services for the population"</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8B010D" w:rsidRDefault="00857B9A" w:rsidP="00890414">
            <w:pPr>
              <w:pStyle w:val="HTML"/>
              <w:shd w:val="clear" w:color="auto" w:fill="F8F9FA"/>
              <w:spacing w:line="360" w:lineRule="atLeast"/>
              <w:rPr>
                <w:rFonts w:ascii="inherit" w:hAnsi="inherit"/>
                <w:color w:val="202124"/>
                <w:sz w:val="28"/>
                <w:szCs w:val="28"/>
                <w:lang w:val="en-US"/>
              </w:rPr>
            </w:pPr>
            <w:r w:rsidRPr="00857B9A">
              <w:rPr>
                <w:rFonts w:ascii="Times New Roman" w:hAnsi="Times New Roman" w:cs="Times New Roman"/>
                <w:spacing w:val="-2"/>
                <w:sz w:val="30"/>
                <w:szCs w:val="30"/>
                <w:lang w:val="en-US"/>
              </w:rPr>
              <w:t xml:space="preserve">4. </w:t>
            </w:r>
            <w:r w:rsidRPr="00857B9A">
              <w:rPr>
                <w:rStyle w:val="rynqvb"/>
                <w:rFonts w:ascii="Times New Roman" w:hAnsi="Times New Roman" w:cs="Times New Roman"/>
                <w:sz w:val="30"/>
                <w:szCs w:val="30"/>
                <w:lang w:val="en-US"/>
              </w:rPr>
              <w:t xml:space="preserve">Project objectives: </w:t>
            </w:r>
            <w:r w:rsidR="00890414" w:rsidRPr="00890414">
              <w:rPr>
                <w:rStyle w:val="rynqvb"/>
                <w:rFonts w:ascii="Times New Roman" w:eastAsiaTheme="minorHAnsi" w:hAnsi="Times New Roman" w:cs="Times New Roman"/>
                <w:sz w:val="30"/>
                <w:szCs w:val="30"/>
                <w:lang w:val="en-US" w:eastAsia="en-US"/>
              </w:rPr>
              <w:t>improving the quality of life of seriously ill elderly and disabled people living at home</w:t>
            </w:r>
            <w:r w:rsidRPr="00890414">
              <w:rPr>
                <w:rStyle w:val="rynqvb"/>
                <w:rFonts w:ascii="Times New Roman" w:eastAsiaTheme="minorHAnsi" w:hAnsi="Times New Roman" w:cs="Times New Roman"/>
                <w:sz w:val="30"/>
                <w:szCs w:val="30"/>
                <w:lang w:val="en-US" w:eastAsia="en-US"/>
              </w:rPr>
              <w:t>.</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4F345F" w:rsidRDefault="00857B9A" w:rsidP="00857B9A">
            <w:pPr>
              <w:spacing w:after="0" w:line="240" w:lineRule="auto"/>
              <w:rPr>
                <w:rFonts w:ascii="Times New Roman" w:hAnsi="Times New Roman" w:cs="Times New Roman"/>
                <w:sz w:val="30"/>
                <w:szCs w:val="30"/>
                <w:lang w:val="en-US"/>
              </w:rPr>
            </w:pPr>
            <w:r w:rsidRPr="004F345F">
              <w:rPr>
                <w:rFonts w:ascii="Times New Roman" w:hAnsi="Times New Roman" w:cs="Times New Roman"/>
                <w:sz w:val="30"/>
                <w:szCs w:val="30"/>
                <w:lang w:val="en-US"/>
              </w:rPr>
              <w:t xml:space="preserve">5. Tasks planned for implementation within the framework of the project: </w:t>
            </w:r>
          </w:p>
          <w:p w:rsidR="00857B9A" w:rsidRPr="008B010D" w:rsidRDefault="00857B9A" w:rsidP="0069124A">
            <w:pPr>
              <w:pStyle w:val="HTML"/>
              <w:shd w:val="clear" w:color="auto" w:fill="F8F9FA"/>
              <w:spacing w:line="360" w:lineRule="atLeast"/>
              <w:jc w:val="both"/>
              <w:rPr>
                <w:rFonts w:ascii="inherit" w:hAnsi="inherit"/>
                <w:color w:val="202124"/>
                <w:sz w:val="28"/>
                <w:szCs w:val="28"/>
                <w:lang w:val="en-US"/>
              </w:rPr>
            </w:pPr>
            <w:r w:rsidRPr="004F345F">
              <w:rPr>
                <w:rFonts w:ascii="Times New Roman" w:hAnsi="Times New Roman" w:cs="Times New Roman"/>
                <w:sz w:val="30"/>
                <w:szCs w:val="30"/>
                <w:lang w:val="en-US"/>
              </w:rPr>
              <w:t xml:space="preserve">1) </w:t>
            </w:r>
            <w:r w:rsidR="00890414" w:rsidRPr="00890414">
              <w:rPr>
                <w:rFonts w:ascii="Times New Roman" w:eastAsiaTheme="minorHAnsi" w:hAnsi="Times New Roman" w:cs="Times New Roman"/>
                <w:sz w:val="30"/>
                <w:szCs w:val="30"/>
                <w:lang w:val="en-US" w:eastAsia="en-US"/>
              </w:rPr>
              <w:t>teaching people in need the theoretical foundations and the formation of practical skills in the field of caring for bedridden people</w:t>
            </w:r>
            <w:r w:rsidRPr="004F345F">
              <w:rPr>
                <w:rFonts w:ascii="Times New Roman" w:hAnsi="Times New Roman" w:cs="Times New Roman"/>
                <w:sz w:val="30"/>
                <w:szCs w:val="30"/>
                <w:lang w:val="en-US"/>
              </w:rPr>
              <w:t xml:space="preserve">; </w:t>
            </w:r>
          </w:p>
          <w:p w:rsidR="00857B9A" w:rsidRPr="00890414" w:rsidRDefault="00857B9A" w:rsidP="0069124A">
            <w:pPr>
              <w:pStyle w:val="HTML"/>
              <w:shd w:val="clear" w:color="auto" w:fill="F8F9FA"/>
              <w:spacing w:line="360" w:lineRule="atLeast"/>
              <w:jc w:val="both"/>
              <w:rPr>
                <w:rFonts w:ascii="Times New Roman" w:eastAsiaTheme="minorHAnsi" w:hAnsi="Times New Roman" w:cs="Times New Roman"/>
                <w:sz w:val="30"/>
                <w:szCs w:val="30"/>
                <w:lang w:val="en-US" w:eastAsia="en-US"/>
              </w:rPr>
            </w:pPr>
            <w:r w:rsidRPr="004F345F">
              <w:rPr>
                <w:rFonts w:ascii="Times New Roman" w:hAnsi="Times New Roman" w:cs="Times New Roman"/>
                <w:sz w:val="30"/>
                <w:szCs w:val="30"/>
                <w:lang w:val="en-US"/>
              </w:rPr>
              <w:t xml:space="preserve">2) </w:t>
            </w:r>
            <w:r w:rsidR="00890414" w:rsidRPr="00890414">
              <w:rPr>
                <w:rFonts w:ascii="Times New Roman" w:eastAsiaTheme="minorHAnsi" w:hAnsi="Times New Roman" w:cs="Times New Roman"/>
                <w:sz w:val="30"/>
                <w:szCs w:val="30"/>
                <w:lang w:val="en-US" w:eastAsia="en-US"/>
              </w:rPr>
              <w:t>room equipment for training in the care of bedridden people</w:t>
            </w:r>
            <w:r w:rsidRPr="00890414">
              <w:rPr>
                <w:rFonts w:ascii="Times New Roman" w:eastAsiaTheme="minorHAnsi" w:hAnsi="Times New Roman" w:cs="Times New Roman"/>
                <w:sz w:val="30"/>
                <w:szCs w:val="30"/>
                <w:lang w:val="en-US" w:eastAsia="en-US"/>
              </w:rPr>
              <w:t xml:space="preserve">; </w:t>
            </w:r>
          </w:p>
          <w:p w:rsidR="00857B9A" w:rsidRPr="008B010D" w:rsidRDefault="00857B9A" w:rsidP="0069124A">
            <w:pPr>
              <w:pStyle w:val="HTML"/>
              <w:shd w:val="clear" w:color="auto" w:fill="F8F9FA"/>
              <w:spacing w:line="360" w:lineRule="atLeast"/>
              <w:jc w:val="both"/>
              <w:rPr>
                <w:rFonts w:ascii="inherit" w:hAnsi="inherit"/>
                <w:color w:val="202124"/>
                <w:sz w:val="28"/>
                <w:szCs w:val="28"/>
                <w:lang w:val="en-US"/>
              </w:rPr>
            </w:pPr>
            <w:r w:rsidRPr="004F345F">
              <w:rPr>
                <w:rFonts w:ascii="Times New Roman" w:hAnsi="Times New Roman" w:cs="Times New Roman"/>
                <w:sz w:val="30"/>
                <w:szCs w:val="30"/>
                <w:lang w:val="en-US"/>
              </w:rPr>
              <w:t xml:space="preserve">3) </w:t>
            </w:r>
            <w:r w:rsidR="00890414" w:rsidRPr="00890414">
              <w:rPr>
                <w:rFonts w:ascii="Times New Roman" w:eastAsiaTheme="minorHAnsi" w:hAnsi="Times New Roman" w:cs="Times New Roman"/>
                <w:sz w:val="30"/>
                <w:szCs w:val="30"/>
                <w:lang w:val="en-US" w:eastAsia="en-US"/>
              </w:rPr>
              <w:t>training relatives of seriously ill people in positive communication techniques</w:t>
            </w:r>
            <w:r w:rsidRPr="00890414">
              <w:rPr>
                <w:rFonts w:ascii="Times New Roman" w:eastAsiaTheme="minorHAnsi" w:hAnsi="Times New Roman" w:cs="Times New Roman"/>
                <w:sz w:val="30"/>
                <w:szCs w:val="30"/>
                <w:lang w:val="en-US" w:eastAsia="en-US"/>
              </w:rPr>
              <w:t>;</w:t>
            </w:r>
          </w:p>
          <w:p w:rsidR="00857B9A" w:rsidRPr="008B010D" w:rsidRDefault="00857B9A" w:rsidP="0069124A">
            <w:pPr>
              <w:pStyle w:val="HTML"/>
              <w:shd w:val="clear" w:color="auto" w:fill="F8F9FA"/>
              <w:spacing w:line="360" w:lineRule="atLeast"/>
              <w:jc w:val="both"/>
              <w:rPr>
                <w:rFonts w:ascii="inherit" w:hAnsi="inherit"/>
                <w:color w:val="202124"/>
                <w:sz w:val="28"/>
                <w:szCs w:val="28"/>
                <w:lang w:val="en-US"/>
              </w:rPr>
            </w:pPr>
            <w:r w:rsidRPr="004F345F">
              <w:rPr>
                <w:rFonts w:ascii="Times New Roman" w:hAnsi="Times New Roman" w:cs="Times New Roman"/>
                <w:sz w:val="30"/>
                <w:szCs w:val="30"/>
                <w:lang w:val="en-US"/>
              </w:rPr>
              <w:t xml:space="preserve"> 4) </w:t>
            </w:r>
            <w:r w:rsidR="0069124A" w:rsidRPr="0069124A">
              <w:rPr>
                <w:rFonts w:ascii="Times New Roman" w:eastAsiaTheme="minorHAnsi" w:hAnsi="Times New Roman" w:cs="Times New Roman"/>
                <w:sz w:val="30"/>
                <w:szCs w:val="30"/>
                <w:lang w:val="en-US" w:eastAsia="en-US"/>
              </w:rPr>
              <w:t>providing psychological assistance, advisory and information support to families where there is a seriously ill person</w:t>
            </w:r>
            <w:r w:rsidRPr="0069124A">
              <w:rPr>
                <w:rFonts w:ascii="Times New Roman" w:eastAsiaTheme="minorHAnsi" w:hAnsi="Times New Roman" w:cs="Times New Roman"/>
                <w:sz w:val="30"/>
                <w:szCs w:val="30"/>
                <w:lang w:val="en-US" w:eastAsia="en-US"/>
              </w:rPr>
              <w:t>;</w:t>
            </w:r>
            <w:r w:rsidRPr="004F345F">
              <w:rPr>
                <w:rFonts w:ascii="Times New Roman" w:hAnsi="Times New Roman" w:cs="Times New Roman"/>
                <w:sz w:val="30"/>
                <w:szCs w:val="30"/>
                <w:lang w:val="en-US"/>
              </w:rPr>
              <w:t xml:space="preserve"> </w:t>
            </w:r>
          </w:p>
          <w:p w:rsidR="00857B9A" w:rsidRPr="008B010D" w:rsidRDefault="00857B9A" w:rsidP="0069124A">
            <w:pPr>
              <w:pStyle w:val="HTML"/>
              <w:shd w:val="clear" w:color="auto" w:fill="F8F9FA"/>
              <w:spacing w:line="360" w:lineRule="atLeast"/>
              <w:jc w:val="both"/>
              <w:rPr>
                <w:rFonts w:ascii="inherit" w:hAnsi="inherit"/>
                <w:color w:val="202124"/>
                <w:sz w:val="28"/>
                <w:szCs w:val="28"/>
                <w:lang w:val="en-US"/>
              </w:rPr>
            </w:pPr>
            <w:r w:rsidRPr="004F345F">
              <w:rPr>
                <w:rFonts w:ascii="Times New Roman" w:hAnsi="Times New Roman" w:cs="Times New Roman"/>
                <w:sz w:val="30"/>
                <w:szCs w:val="30"/>
                <w:lang w:val="en-US"/>
              </w:rPr>
              <w:t xml:space="preserve">5) </w:t>
            </w:r>
            <w:proofErr w:type="gramStart"/>
            <w:r w:rsidR="0069124A" w:rsidRPr="0069124A">
              <w:rPr>
                <w:rFonts w:ascii="Times New Roman" w:eastAsiaTheme="minorHAnsi" w:hAnsi="Times New Roman" w:cs="Times New Roman"/>
                <w:sz w:val="30"/>
                <w:szCs w:val="30"/>
                <w:lang w:val="en-US" w:eastAsia="en-US"/>
              </w:rPr>
              <w:t>providing</w:t>
            </w:r>
            <w:proofErr w:type="gramEnd"/>
            <w:r w:rsidR="0069124A" w:rsidRPr="0069124A">
              <w:rPr>
                <w:rFonts w:ascii="Times New Roman" w:eastAsiaTheme="minorHAnsi" w:hAnsi="Times New Roman" w:cs="Times New Roman"/>
                <w:sz w:val="30"/>
                <w:szCs w:val="30"/>
                <w:lang w:val="en-US" w:eastAsia="en-US"/>
              </w:rPr>
              <w:t xml:space="preserve"> those in need for temporary use of technical means of social rehabilitation</w:t>
            </w:r>
            <w:r w:rsidRPr="004F345F">
              <w:rPr>
                <w:rFonts w:ascii="Times New Roman" w:hAnsi="Times New Roman" w:cs="Times New Roman"/>
                <w:sz w:val="30"/>
                <w:szCs w:val="30"/>
                <w:lang w:val="en-US"/>
              </w:rPr>
              <w:t>.</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8B010D" w:rsidRDefault="00857B9A" w:rsidP="0069124A">
            <w:pPr>
              <w:pStyle w:val="HTML"/>
              <w:shd w:val="clear" w:color="auto" w:fill="F8F9FA"/>
              <w:spacing w:line="360" w:lineRule="atLeast"/>
              <w:rPr>
                <w:rFonts w:ascii="inherit" w:hAnsi="inherit"/>
                <w:color w:val="202124"/>
                <w:sz w:val="28"/>
                <w:szCs w:val="28"/>
                <w:lang w:val="en-US"/>
              </w:rPr>
            </w:pPr>
            <w:r w:rsidRPr="004F345F">
              <w:rPr>
                <w:rFonts w:ascii="Times New Roman" w:hAnsi="Times New Roman" w:cs="Times New Roman"/>
                <w:sz w:val="30"/>
                <w:szCs w:val="30"/>
                <w:lang w:val="en-US"/>
              </w:rPr>
              <w:t xml:space="preserve">6. Target group: </w:t>
            </w:r>
            <w:r w:rsidR="0069124A" w:rsidRPr="0069124A">
              <w:rPr>
                <w:rFonts w:ascii="Times New Roman" w:eastAsiaTheme="minorHAnsi" w:hAnsi="Times New Roman" w:cs="Times New Roman"/>
                <w:sz w:val="30"/>
                <w:szCs w:val="30"/>
                <w:lang w:val="en-US" w:eastAsia="en-US"/>
              </w:rPr>
              <w:t>the disabled, the elderly, as well as their relatives caring for the seriously ill at home</w:t>
            </w:r>
            <w:r w:rsidRPr="0069124A">
              <w:rPr>
                <w:rFonts w:ascii="Times New Roman" w:eastAsiaTheme="minorHAnsi" w:hAnsi="Times New Roman" w:cs="Times New Roman"/>
                <w:sz w:val="30"/>
                <w:szCs w:val="30"/>
                <w:lang w:val="en-US" w:eastAsia="en-US"/>
              </w:rPr>
              <w:t>.</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69124A" w:rsidRPr="008B010D" w:rsidRDefault="00857B9A" w:rsidP="00857B9A">
            <w:pPr>
              <w:spacing w:after="0" w:line="240" w:lineRule="auto"/>
              <w:rPr>
                <w:rFonts w:ascii="Times New Roman" w:hAnsi="Times New Roman" w:cs="Times New Roman"/>
                <w:sz w:val="30"/>
                <w:szCs w:val="30"/>
                <w:lang w:val="en-US"/>
              </w:rPr>
            </w:pPr>
            <w:r w:rsidRPr="004F345F">
              <w:rPr>
                <w:rFonts w:ascii="Times New Roman" w:hAnsi="Times New Roman" w:cs="Times New Roman"/>
                <w:sz w:val="30"/>
                <w:szCs w:val="30"/>
                <w:lang w:val="en-US"/>
              </w:rPr>
              <w:t xml:space="preserve">7. Brief description of activities within the framework of the project: </w:t>
            </w:r>
          </w:p>
          <w:p w:rsidR="0069124A" w:rsidRPr="0069124A" w:rsidRDefault="00857B9A" w:rsidP="0069124A">
            <w:pPr>
              <w:spacing w:after="0" w:line="240" w:lineRule="auto"/>
              <w:ind w:firstLine="709"/>
              <w:jc w:val="both"/>
              <w:rPr>
                <w:rFonts w:ascii="Times New Roman" w:hAnsi="Times New Roman" w:cs="Times New Roman"/>
                <w:sz w:val="30"/>
                <w:szCs w:val="30"/>
                <w:lang w:val="en-US"/>
              </w:rPr>
            </w:pPr>
            <w:r w:rsidRPr="004F345F">
              <w:rPr>
                <w:rFonts w:ascii="Times New Roman" w:hAnsi="Times New Roman" w:cs="Times New Roman"/>
                <w:sz w:val="30"/>
                <w:szCs w:val="30"/>
                <w:lang w:val="en-US"/>
              </w:rPr>
              <w:t xml:space="preserve">The disease, which is practically untreatable and limits the normal life of a person, has a negative impact not only on the functioning of the body, but also on the psychological state. </w:t>
            </w:r>
          </w:p>
          <w:p w:rsidR="0069124A" w:rsidRPr="008B010D" w:rsidRDefault="0069124A" w:rsidP="0069124A">
            <w:pPr>
              <w:spacing w:after="0" w:line="240" w:lineRule="auto"/>
              <w:ind w:firstLine="709"/>
              <w:jc w:val="both"/>
              <w:rPr>
                <w:rFonts w:ascii="Times New Roman" w:hAnsi="Times New Roman" w:cs="Times New Roman"/>
                <w:sz w:val="30"/>
                <w:szCs w:val="30"/>
                <w:lang w:val="en-US"/>
              </w:rPr>
            </w:pPr>
            <w:r w:rsidRPr="0069124A">
              <w:rPr>
                <w:rFonts w:ascii="Times New Roman" w:hAnsi="Times New Roman" w:cs="Times New Roman"/>
                <w:sz w:val="30"/>
                <w:szCs w:val="30"/>
                <w:lang w:val="en-US"/>
              </w:rPr>
              <w:t>A seriously ill patient needs to be provided with timely therapy, regular examinations and, most importantly, proper care. But it is quite difficult to provide the whole range of conditions for keeping a seriously ill patient at home.</w:t>
            </w:r>
          </w:p>
          <w:p w:rsidR="0069124A" w:rsidRPr="0069124A" w:rsidRDefault="0069124A" w:rsidP="0069124A">
            <w:pPr>
              <w:spacing w:after="0" w:line="240" w:lineRule="auto"/>
              <w:ind w:firstLine="709"/>
              <w:jc w:val="both"/>
              <w:rPr>
                <w:rFonts w:ascii="Times New Roman" w:hAnsi="Times New Roman" w:cs="Times New Roman"/>
                <w:sz w:val="30"/>
                <w:szCs w:val="30"/>
                <w:lang w:val="en-US"/>
              </w:rPr>
            </w:pPr>
            <w:r w:rsidRPr="0069124A">
              <w:rPr>
                <w:rFonts w:ascii="Times New Roman" w:hAnsi="Times New Roman" w:cs="Times New Roman"/>
                <w:sz w:val="30"/>
                <w:szCs w:val="30"/>
                <w:lang w:val="en-US"/>
              </w:rPr>
              <w:lastRenderedPageBreak/>
              <w:t>The development of an informal care system will help seriously ill people at home to receive good care provided by relatives.</w:t>
            </w:r>
          </w:p>
          <w:p w:rsidR="0069124A" w:rsidRPr="0069124A" w:rsidRDefault="0069124A" w:rsidP="0069124A">
            <w:pPr>
              <w:spacing w:after="0" w:line="240" w:lineRule="auto"/>
              <w:ind w:firstLine="709"/>
              <w:jc w:val="both"/>
              <w:rPr>
                <w:rFonts w:ascii="Times New Roman" w:hAnsi="Times New Roman" w:cs="Times New Roman"/>
                <w:sz w:val="30"/>
                <w:szCs w:val="30"/>
                <w:lang w:val="en-US"/>
              </w:rPr>
            </w:pPr>
            <w:r w:rsidRPr="0069124A">
              <w:rPr>
                <w:rFonts w:ascii="Times New Roman" w:hAnsi="Times New Roman" w:cs="Times New Roman"/>
                <w:sz w:val="30"/>
                <w:szCs w:val="30"/>
                <w:lang w:val="en-US"/>
              </w:rPr>
              <w:t xml:space="preserve">The </w:t>
            </w:r>
            <w:proofErr w:type="spellStart"/>
            <w:r w:rsidRPr="0069124A">
              <w:rPr>
                <w:rFonts w:ascii="Times New Roman" w:hAnsi="Times New Roman" w:cs="Times New Roman"/>
                <w:sz w:val="30"/>
                <w:szCs w:val="30"/>
                <w:lang w:val="en-US"/>
              </w:rPr>
              <w:t>Postavy</w:t>
            </w:r>
            <w:proofErr w:type="spellEnd"/>
            <w:r w:rsidRPr="0069124A">
              <w:rPr>
                <w:rFonts w:ascii="Times New Roman" w:hAnsi="Times New Roman" w:cs="Times New Roman"/>
                <w:sz w:val="30"/>
                <w:szCs w:val="30"/>
                <w:lang w:val="en-US"/>
              </w:rPr>
              <w:t xml:space="preserve"> TCSON has specialists who have received the appropriate qualifications and can be trained in caring for the seriously ill. For the training of citizens engaged in related care, events will be organized both in a group format based on the center, and individually with home visits in the amount that is optimal for the formation of general care skills.</w:t>
            </w:r>
          </w:p>
          <w:p w:rsidR="0069124A" w:rsidRPr="0069124A" w:rsidRDefault="0069124A" w:rsidP="0069124A">
            <w:pPr>
              <w:spacing w:after="0" w:line="240" w:lineRule="auto"/>
              <w:ind w:firstLine="709"/>
              <w:jc w:val="both"/>
              <w:rPr>
                <w:rFonts w:ascii="Times New Roman" w:hAnsi="Times New Roman" w:cs="Times New Roman"/>
                <w:sz w:val="30"/>
                <w:szCs w:val="30"/>
                <w:lang w:val="en-US"/>
              </w:rPr>
            </w:pPr>
            <w:r w:rsidRPr="0069124A">
              <w:rPr>
                <w:rFonts w:ascii="Times New Roman" w:hAnsi="Times New Roman" w:cs="Times New Roman"/>
                <w:sz w:val="30"/>
                <w:szCs w:val="30"/>
                <w:lang w:val="en-US"/>
              </w:rPr>
              <w:t>To organize a more visual and high-quality learning process, it is necessary to equip the classroom with the necessary equipment, such as: a multifunctional bed equipped with tripods and hinged systems; bedside table; wheelchair; a board for moving seriously ill patients, a chair-toilet; hygienic vessel; expanders, massagers and care products.</w:t>
            </w:r>
          </w:p>
          <w:p w:rsidR="00C95222" w:rsidRPr="00C95222" w:rsidRDefault="00C95222" w:rsidP="00C95222">
            <w:pPr>
              <w:spacing w:after="0" w:line="240" w:lineRule="auto"/>
              <w:ind w:firstLine="709"/>
              <w:jc w:val="both"/>
              <w:rPr>
                <w:rFonts w:ascii="Times New Roman" w:hAnsi="Times New Roman" w:cs="Times New Roman"/>
                <w:sz w:val="30"/>
                <w:szCs w:val="30"/>
                <w:lang w:val="en-US"/>
              </w:rPr>
            </w:pPr>
            <w:r w:rsidRPr="00C95222">
              <w:rPr>
                <w:rFonts w:ascii="Times New Roman" w:hAnsi="Times New Roman" w:cs="Times New Roman"/>
                <w:sz w:val="30"/>
                <w:szCs w:val="30"/>
                <w:lang w:val="en-US"/>
              </w:rPr>
              <w:t>An individual approach to each specific situation involves a detailed study by a specialist of the psychological state, physical capabilities of a seriously ill person and the preparation of a rehabilitation plan, including, among other things, the provision for temporary use of those means of social rehabilitation that will lead to the most independent human life.</w:t>
            </w:r>
          </w:p>
          <w:p w:rsidR="00857B9A" w:rsidRPr="008B010D" w:rsidRDefault="00C95222" w:rsidP="00C95222">
            <w:pPr>
              <w:spacing w:after="0" w:line="240" w:lineRule="auto"/>
              <w:ind w:firstLine="709"/>
              <w:jc w:val="both"/>
              <w:rPr>
                <w:rFonts w:ascii="Times New Roman" w:hAnsi="Times New Roman" w:cs="Times New Roman"/>
                <w:sz w:val="30"/>
                <w:szCs w:val="30"/>
                <w:lang w:val="en-US"/>
              </w:rPr>
            </w:pPr>
            <w:r w:rsidRPr="00C95222">
              <w:rPr>
                <w:rFonts w:ascii="Times New Roman" w:hAnsi="Times New Roman" w:cs="Times New Roman"/>
                <w:sz w:val="30"/>
                <w:szCs w:val="30"/>
                <w:lang w:val="en-US"/>
              </w:rPr>
              <w:t>For low-income, seriously ill elderly and disabled people, assistance will be provided in the form of diapers, urological pads, absorbent disposable diapers, anti-decubitus creams and gels.</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4F345F" w:rsidRDefault="00857B9A" w:rsidP="00857B9A">
            <w:pPr>
              <w:spacing w:after="0" w:line="240" w:lineRule="auto"/>
              <w:rPr>
                <w:rFonts w:ascii="Times New Roman" w:hAnsi="Times New Roman" w:cs="Times New Roman"/>
                <w:sz w:val="30"/>
                <w:szCs w:val="30"/>
                <w:lang w:val="en-US"/>
              </w:rPr>
            </w:pPr>
            <w:r w:rsidRPr="004F345F">
              <w:rPr>
                <w:rFonts w:ascii="Times New Roman" w:hAnsi="Times New Roman" w:cs="Times New Roman"/>
                <w:sz w:val="30"/>
                <w:szCs w:val="30"/>
                <w:lang w:val="en-US"/>
              </w:rPr>
              <w:lastRenderedPageBreak/>
              <w:t>8. Total funding (in US dollars):</w:t>
            </w:r>
          </w:p>
        </w:tc>
      </w:tr>
      <w:tr w:rsidR="00857B9A" w:rsidRPr="00BD76E2"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857B9A" w:rsidRPr="00857B9A" w:rsidRDefault="00857B9A" w:rsidP="00857B9A">
            <w:pPr>
              <w:spacing w:after="0" w:line="240" w:lineRule="auto"/>
              <w:rPr>
                <w:rFonts w:ascii="Times New Roman" w:hAnsi="Times New Roman" w:cs="Times New Roman"/>
                <w:sz w:val="30"/>
                <w:szCs w:val="30"/>
              </w:rPr>
            </w:pPr>
            <w:proofErr w:type="spellStart"/>
            <w:r w:rsidRPr="00857B9A">
              <w:rPr>
                <w:rFonts w:ascii="Times New Roman" w:hAnsi="Times New Roman" w:cs="Times New Roman"/>
                <w:sz w:val="30"/>
                <w:szCs w:val="30"/>
              </w:rPr>
              <w:t>Source</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of</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financing</w:t>
            </w:r>
            <w:proofErr w:type="spellEnd"/>
          </w:p>
        </w:tc>
        <w:tc>
          <w:tcPr>
            <w:tcW w:w="3914" w:type="dxa"/>
            <w:shd w:val="clear" w:color="auto" w:fill="auto"/>
          </w:tcPr>
          <w:p w:rsidR="00857B9A" w:rsidRPr="00857B9A" w:rsidRDefault="00857B9A" w:rsidP="00857B9A">
            <w:pPr>
              <w:spacing w:after="0" w:line="240" w:lineRule="auto"/>
              <w:rPr>
                <w:rFonts w:ascii="Times New Roman" w:hAnsi="Times New Roman" w:cs="Times New Roman"/>
                <w:sz w:val="30"/>
                <w:szCs w:val="30"/>
              </w:rPr>
            </w:pPr>
            <w:proofErr w:type="spellStart"/>
            <w:r w:rsidRPr="00857B9A">
              <w:rPr>
                <w:rFonts w:ascii="Times New Roman" w:hAnsi="Times New Roman" w:cs="Times New Roman"/>
                <w:sz w:val="30"/>
                <w:szCs w:val="30"/>
              </w:rPr>
              <w:t>Funding</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volume</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in</w:t>
            </w:r>
            <w:proofErr w:type="spellEnd"/>
            <w:r w:rsidRPr="00857B9A">
              <w:rPr>
                <w:rFonts w:ascii="Times New Roman" w:hAnsi="Times New Roman" w:cs="Times New Roman"/>
                <w:sz w:val="30"/>
                <w:szCs w:val="30"/>
              </w:rPr>
              <w:t xml:space="preserve"> USD)</w:t>
            </w:r>
          </w:p>
        </w:tc>
      </w:tr>
      <w:tr w:rsidR="00857B9A" w:rsidRPr="00BD76E2"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857B9A" w:rsidRPr="00857B9A" w:rsidRDefault="00857B9A" w:rsidP="00857B9A">
            <w:pPr>
              <w:spacing w:after="0" w:line="240" w:lineRule="auto"/>
              <w:rPr>
                <w:rFonts w:ascii="Times New Roman" w:hAnsi="Times New Roman" w:cs="Times New Roman"/>
                <w:sz w:val="30"/>
                <w:szCs w:val="30"/>
              </w:rPr>
            </w:pPr>
            <w:proofErr w:type="spellStart"/>
            <w:r w:rsidRPr="00857B9A">
              <w:rPr>
                <w:rFonts w:ascii="Times New Roman" w:hAnsi="Times New Roman" w:cs="Times New Roman"/>
                <w:sz w:val="30"/>
                <w:szCs w:val="30"/>
              </w:rPr>
              <w:t>Donor</w:t>
            </w:r>
            <w:proofErr w:type="spellEnd"/>
            <w:r w:rsidRPr="00857B9A">
              <w:rPr>
                <w:rFonts w:ascii="Times New Roman" w:hAnsi="Times New Roman" w:cs="Times New Roman"/>
                <w:sz w:val="30"/>
                <w:szCs w:val="30"/>
              </w:rPr>
              <w:t xml:space="preserve"> </w:t>
            </w:r>
            <w:proofErr w:type="spellStart"/>
            <w:r w:rsidRPr="00857B9A">
              <w:rPr>
                <w:rFonts w:ascii="Times New Roman" w:hAnsi="Times New Roman" w:cs="Times New Roman"/>
                <w:sz w:val="30"/>
                <w:szCs w:val="30"/>
              </w:rPr>
              <w:t>funds</w:t>
            </w:r>
            <w:proofErr w:type="spellEnd"/>
          </w:p>
        </w:tc>
        <w:tc>
          <w:tcPr>
            <w:tcW w:w="3914" w:type="dxa"/>
            <w:shd w:val="clear" w:color="auto" w:fill="auto"/>
          </w:tcPr>
          <w:p w:rsidR="00857B9A" w:rsidRPr="00857B9A" w:rsidRDefault="008B010D" w:rsidP="00857B9A">
            <w:pPr>
              <w:spacing w:after="0" w:line="240" w:lineRule="auto"/>
              <w:rPr>
                <w:rFonts w:ascii="Times New Roman" w:hAnsi="Times New Roman" w:cs="Times New Roman"/>
                <w:sz w:val="30"/>
                <w:szCs w:val="30"/>
              </w:rPr>
            </w:pPr>
            <w:r>
              <w:rPr>
                <w:rFonts w:ascii="Times New Roman" w:hAnsi="Times New Roman" w:cs="Times New Roman"/>
                <w:sz w:val="30"/>
                <w:szCs w:val="30"/>
              </w:rPr>
              <w:t>8</w:t>
            </w:r>
            <w:bookmarkStart w:id="0" w:name="_GoBack"/>
            <w:bookmarkEnd w:id="0"/>
            <w:r w:rsidR="00857B9A" w:rsidRPr="00857B9A">
              <w:rPr>
                <w:rFonts w:ascii="Times New Roman" w:hAnsi="Times New Roman" w:cs="Times New Roman"/>
                <w:sz w:val="30"/>
                <w:szCs w:val="30"/>
              </w:rPr>
              <w:t> 000 $</w:t>
            </w:r>
          </w:p>
        </w:tc>
      </w:tr>
      <w:tr w:rsidR="00857B9A" w:rsidRPr="00BD76E2"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857B9A" w:rsidRPr="00857B9A" w:rsidRDefault="00857B9A" w:rsidP="00857B9A">
            <w:pPr>
              <w:spacing w:after="0" w:line="240" w:lineRule="auto"/>
              <w:rPr>
                <w:rFonts w:ascii="Times New Roman" w:hAnsi="Times New Roman" w:cs="Times New Roman"/>
                <w:sz w:val="30"/>
                <w:szCs w:val="30"/>
              </w:rPr>
            </w:pPr>
            <w:proofErr w:type="spellStart"/>
            <w:r w:rsidRPr="00857B9A">
              <w:rPr>
                <w:rFonts w:ascii="Times New Roman" w:hAnsi="Times New Roman" w:cs="Times New Roman"/>
                <w:sz w:val="30"/>
                <w:szCs w:val="30"/>
              </w:rPr>
              <w:t>Co-financing</w:t>
            </w:r>
            <w:proofErr w:type="spellEnd"/>
          </w:p>
        </w:tc>
        <w:tc>
          <w:tcPr>
            <w:tcW w:w="3914" w:type="dxa"/>
            <w:shd w:val="clear" w:color="auto" w:fill="auto"/>
          </w:tcPr>
          <w:p w:rsidR="00857B9A" w:rsidRPr="00857B9A" w:rsidRDefault="00857B9A" w:rsidP="00857B9A">
            <w:pPr>
              <w:spacing w:after="0" w:line="240" w:lineRule="auto"/>
              <w:rPr>
                <w:rFonts w:ascii="Times New Roman" w:hAnsi="Times New Roman" w:cs="Times New Roman"/>
                <w:sz w:val="30"/>
                <w:szCs w:val="30"/>
              </w:rPr>
            </w:pPr>
            <w:r w:rsidRPr="00857B9A">
              <w:rPr>
                <w:rFonts w:ascii="Times New Roman" w:hAnsi="Times New Roman" w:cs="Times New Roman"/>
                <w:sz w:val="30"/>
                <w:szCs w:val="30"/>
              </w:rPr>
              <w:t>---</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857B9A" w:rsidRPr="004F345F" w:rsidRDefault="00857B9A" w:rsidP="00857B9A">
            <w:pPr>
              <w:spacing w:after="0" w:line="240" w:lineRule="auto"/>
              <w:rPr>
                <w:rFonts w:ascii="Times New Roman" w:hAnsi="Times New Roman" w:cs="Times New Roman"/>
                <w:sz w:val="30"/>
                <w:szCs w:val="30"/>
                <w:lang w:val="en-US"/>
              </w:rPr>
            </w:pPr>
            <w:r w:rsidRPr="004F345F">
              <w:rPr>
                <w:rFonts w:ascii="Times New Roman" w:hAnsi="Times New Roman" w:cs="Times New Roman"/>
                <w:sz w:val="30"/>
                <w:szCs w:val="30"/>
                <w:lang w:val="en-US"/>
              </w:rPr>
              <w:t xml:space="preserve">8. Location of the project (region/district, city): Vitebsk region, </w:t>
            </w:r>
            <w:proofErr w:type="spellStart"/>
            <w:r w:rsidRPr="004F345F">
              <w:rPr>
                <w:rFonts w:ascii="Times New Roman" w:hAnsi="Times New Roman" w:cs="Times New Roman"/>
                <w:sz w:val="30"/>
                <w:szCs w:val="30"/>
                <w:lang w:val="en-US"/>
              </w:rPr>
              <w:t>Postavy</w:t>
            </w:r>
            <w:proofErr w:type="spellEnd"/>
            <w:r w:rsidRPr="004F345F">
              <w:rPr>
                <w:rFonts w:ascii="Times New Roman" w:hAnsi="Times New Roman" w:cs="Times New Roman"/>
                <w:sz w:val="30"/>
                <w:szCs w:val="30"/>
                <w:lang w:val="en-US"/>
              </w:rPr>
              <w:t xml:space="preserve">, </w:t>
            </w:r>
            <w:proofErr w:type="spellStart"/>
            <w:r w:rsidRPr="004F345F">
              <w:rPr>
                <w:rFonts w:ascii="Times New Roman" w:hAnsi="Times New Roman" w:cs="Times New Roman"/>
                <w:sz w:val="30"/>
                <w:szCs w:val="30"/>
                <w:lang w:val="en-US"/>
              </w:rPr>
              <w:t>Sovetskaya</w:t>
            </w:r>
            <w:proofErr w:type="spellEnd"/>
            <w:r w:rsidRPr="004F345F">
              <w:rPr>
                <w:rFonts w:ascii="Times New Roman" w:hAnsi="Times New Roman" w:cs="Times New Roman"/>
                <w:sz w:val="30"/>
                <w:szCs w:val="30"/>
                <w:lang w:val="en-US"/>
              </w:rPr>
              <w:t xml:space="preserve"> str., 3</w:t>
            </w:r>
          </w:p>
        </w:tc>
      </w:tr>
      <w:tr w:rsidR="00857B9A" w:rsidRPr="008B010D" w:rsidTr="00C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857B9A" w:rsidRPr="008B010D" w:rsidRDefault="00857B9A" w:rsidP="00C95222">
            <w:pPr>
              <w:pStyle w:val="HTML"/>
              <w:shd w:val="clear" w:color="auto" w:fill="F8F9FA"/>
              <w:spacing w:line="360" w:lineRule="atLeast"/>
              <w:rPr>
                <w:rFonts w:ascii="inherit" w:hAnsi="inherit"/>
                <w:color w:val="202124"/>
                <w:sz w:val="28"/>
                <w:szCs w:val="28"/>
                <w:lang w:val="en-US"/>
              </w:rPr>
            </w:pPr>
            <w:r w:rsidRPr="004F345F">
              <w:rPr>
                <w:rFonts w:ascii="Times New Roman" w:hAnsi="Times New Roman" w:cs="Times New Roman"/>
                <w:sz w:val="30"/>
                <w:szCs w:val="30"/>
                <w:lang w:val="en-US"/>
              </w:rPr>
              <w:t xml:space="preserve">9. Contact person: </w:t>
            </w:r>
            <w:r w:rsidR="00C95222" w:rsidRPr="00C95222">
              <w:rPr>
                <w:rFonts w:ascii="Times New Roman" w:hAnsi="Times New Roman" w:cs="Times New Roman"/>
                <w:sz w:val="30"/>
                <w:szCs w:val="30"/>
                <w:lang w:val="en-US"/>
              </w:rPr>
              <w:t>Tatyana</w:t>
            </w:r>
            <w:r w:rsidR="00C95222" w:rsidRPr="008B010D">
              <w:rPr>
                <w:rStyle w:val="y2iqfc"/>
                <w:rFonts w:ascii="inherit" w:hAnsi="inherit"/>
                <w:color w:val="202124"/>
                <w:sz w:val="28"/>
                <w:szCs w:val="28"/>
                <w:lang w:val="en-US"/>
              </w:rPr>
              <w:t xml:space="preserve"> </w:t>
            </w:r>
            <w:proofErr w:type="spellStart"/>
            <w:r w:rsidRPr="004F345F">
              <w:rPr>
                <w:rFonts w:ascii="Times New Roman" w:hAnsi="Times New Roman" w:cs="Times New Roman"/>
                <w:sz w:val="30"/>
                <w:szCs w:val="30"/>
                <w:lang w:val="en-US"/>
              </w:rPr>
              <w:t>Lemenkova</w:t>
            </w:r>
            <w:proofErr w:type="spellEnd"/>
            <w:r w:rsidRPr="004F345F">
              <w:rPr>
                <w:rFonts w:ascii="Times New Roman" w:hAnsi="Times New Roman" w:cs="Times New Roman"/>
                <w:sz w:val="30"/>
                <w:szCs w:val="30"/>
                <w:lang w:val="en-US"/>
              </w:rPr>
              <w:t xml:space="preserve">, head of the department of primary admission, information, analysis and forecasting, </w:t>
            </w:r>
            <w:proofErr w:type="spellStart"/>
            <w:r w:rsidRPr="004F345F">
              <w:rPr>
                <w:rFonts w:ascii="Times New Roman" w:hAnsi="Times New Roman" w:cs="Times New Roman"/>
                <w:sz w:val="30"/>
                <w:szCs w:val="30"/>
                <w:lang w:val="en-US"/>
              </w:rPr>
              <w:t>Postavy</w:t>
            </w:r>
            <w:proofErr w:type="spellEnd"/>
            <w:r w:rsidRPr="004F345F">
              <w:rPr>
                <w:rFonts w:ascii="Times New Roman" w:hAnsi="Times New Roman" w:cs="Times New Roman"/>
                <w:sz w:val="30"/>
                <w:szCs w:val="30"/>
                <w:lang w:val="en-US"/>
              </w:rPr>
              <w:t xml:space="preserve"> TCSON, </w:t>
            </w:r>
            <w:r w:rsidR="00C95222" w:rsidRPr="008B010D">
              <w:rPr>
                <w:rFonts w:ascii="Times New Roman" w:hAnsi="Times New Roman" w:cs="Times New Roman"/>
                <w:sz w:val="30"/>
                <w:szCs w:val="30"/>
                <w:lang w:val="en-US"/>
              </w:rPr>
              <w:t xml:space="preserve">             </w:t>
            </w:r>
            <w:r w:rsidRPr="004F345F">
              <w:rPr>
                <w:rFonts w:ascii="Times New Roman" w:hAnsi="Times New Roman" w:cs="Times New Roman"/>
                <w:sz w:val="30"/>
                <w:szCs w:val="30"/>
                <w:lang w:val="en-US"/>
              </w:rPr>
              <w:t>8 (02155) 29703, +375 (33) 6790426, postavy.r</w:t>
            </w:r>
            <w:r w:rsidR="00C95222" w:rsidRPr="008B010D">
              <w:rPr>
                <w:rFonts w:ascii="Times New Roman" w:hAnsi="Times New Roman" w:cs="Times New Roman"/>
                <w:sz w:val="30"/>
                <w:szCs w:val="30"/>
                <w:lang w:val="en-US"/>
              </w:rPr>
              <w:t>-</w:t>
            </w:r>
            <w:r w:rsidRPr="004F345F">
              <w:rPr>
                <w:rFonts w:ascii="Times New Roman" w:hAnsi="Times New Roman" w:cs="Times New Roman"/>
                <w:sz w:val="30"/>
                <w:szCs w:val="30"/>
                <w:lang w:val="en-US"/>
              </w:rPr>
              <w:t>tc@mintrud.by</w:t>
            </w:r>
          </w:p>
        </w:tc>
      </w:tr>
    </w:tbl>
    <w:p w:rsidR="00857B9A" w:rsidRPr="00857B9A" w:rsidRDefault="00857B9A" w:rsidP="00C3523F">
      <w:pPr>
        <w:jc w:val="center"/>
        <w:rPr>
          <w:rFonts w:ascii="Arial" w:hAnsi="Arial" w:cs="Arial"/>
          <w:color w:val="4B4B4B"/>
          <w:sz w:val="21"/>
          <w:szCs w:val="21"/>
          <w:shd w:val="clear" w:color="auto" w:fill="FFFFFF"/>
          <w:lang w:val="en-US"/>
        </w:rPr>
      </w:pPr>
    </w:p>
    <w:p w:rsidR="00857B9A" w:rsidRPr="00857B9A" w:rsidRDefault="00857B9A" w:rsidP="00C3523F">
      <w:pPr>
        <w:jc w:val="center"/>
        <w:rPr>
          <w:rFonts w:ascii="Arial" w:hAnsi="Arial" w:cs="Arial"/>
          <w:color w:val="4B4B4B"/>
          <w:sz w:val="21"/>
          <w:szCs w:val="21"/>
          <w:shd w:val="clear" w:color="auto" w:fill="FFFFFF"/>
          <w:lang w:val="en-US"/>
        </w:rPr>
      </w:pPr>
    </w:p>
    <w:p w:rsidR="00857B9A" w:rsidRPr="00857B9A" w:rsidRDefault="00857B9A" w:rsidP="00C3523F">
      <w:pPr>
        <w:jc w:val="center"/>
        <w:rPr>
          <w:rFonts w:ascii="Arial" w:hAnsi="Arial" w:cs="Arial"/>
          <w:color w:val="4B4B4B"/>
          <w:sz w:val="21"/>
          <w:szCs w:val="21"/>
          <w:shd w:val="clear" w:color="auto" w:fill="FFFFFF"/>
          <w:lang w:val="en-US"/>
        </w:rPr>
      </w:pPr>
    </w:p>
    <w:p w:rsidR="00857B9A" w:rsidRPr="00857B9A" w:rsidRDefault="00857B9A" w:rsidP="00C3523F">
      <w:pPr>
        <w:jc w:val="center"/>
        <w:rPr>
          <w:rFonts w:ascii="Times New Roman" w:hAnsi="Times New Roman" w:cs="Times New Roman"/>
          <w:sz w:val="30"/>
          <w:szCs w:val="30"/>
          <w:lang w:val="en-US"/>
        </w:rPr>
      </w:pPr>
    </w:p>
    <w:sectPr w:rsidR="00857B9A" w:rsidRPr="00857B9A" w:rsidSect="002F2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52"/>
    <w:multiLevelType w:val="hybridMultilevel"/>
    <w:tmpl w:val="E0A0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37114"/>
    <w:multiLevelType w:val="hybridMultilevel"/>
    <w:tmpl w:val="F108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3197F"/>
    <w:rsid w:val="000212C2"/>
    <w:rsid w:val="00105E61"/>
    <w:rsid w:val="00124FD7"/>
    <w:rsid w:val="001541D0"/>
    <w:rsid w:val="001F4F1E"/>
    <w:rsid w:val="00261D63"/>
    <w:rsid w:val="002F2EEC"/>
    <w:rsid w:val="003866FE"/>
    <w:rsid w:val="003B43CB"/>
    <w:rsid w:val="0043197F"/>
    <w:rsid w:val="00486BB2"/>
    <w:rsid w:val="004F345F"/>
    <w:rsid w:val="00612997"/>
    <w:rsid w:val="00616593"/>
    <w:rsid w:val="006744B9"/>
    <w:rsid w:val="00683A9C"/>
    <w:rsid w:val="0069124A"/>
    <w:rsid w:val="006A631B"/>
    <w:rsid w:val="006E711E"/>
    <w:rsid w:val="006F0153"/>
    <w:rsid w:val="00750E4F"/>
    <w:rsid w:val="00767D7B"/>
    <w:rsid w:val="007C6A1C"/>
    <w:rsid w:val="007E77B0"/>
    <w:rsid w:val="00857B9A"/>
    <w:rsid w:val="00890414"/>
    <w:rsid w:val="008B010D"/>
    <w:rsid w:val="008B0B66"/>
    <w:rsid w:val="00A60688"/>
    <w:rsid w:val="00AF2B2A"/>
    <w:rsid w:val="00B84BBD"/>
    <w:rsid w:val="00BD76E2"/>
    <w:rsid w:val="00C3523F"/>
    <w:rsid w:val="00C95222"/>
    <w:rsid w:val="00D42A0E"/>
    <w:rsid w:val="00D479FF"/>
    <w:rsid w:val="00DD6FCC"/>
    <w:rsid w:val="00FB5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3CB"/>
    <w:rPr>
      <w:color w:val="0000FF"/>
      <w:u w:val="single"/>
    </w:rPr>
  </w:style>
  <w:style w:type="paragraph" w:styleId="a4">
    <w:name w:val="List Paragraph"/>
    <w:basedOn w:val="a"/>
    <w:uiPriority w:val="34"/>
    <w:qFormat/>
    <w:rsid w:val="00857B9A"/>
    <w:pPr>
      <w:ind w:left="720"/>
      <w:contextualSpacing/>
    </w:pPr>
  </w:style>
  <w:style w:type="character" w:customStyle="1" w:styleId="rynqvb">
    <w:name w:val="rynqvb"/>
    <w:basedOn w:val="a0"/>
    <w:rsid w:val="00857B9A"/>
  </w:style>
  <w:style w:type="paragraph" w:styleId="a5">
    <w:name w:val="Balloon Text"/>
    <w:basedOn w:val="a"/>
    <w:link w:val="a6"/>
    <w:uiPriority w:val="99"/>
    <w:semiHidden/>
    <w:unhideWhenUsed/>
    <w:rsid w:val="004F34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45F"/>
    <w:rPr>
      <w:rFonts w:ascii="Tahoma" w:hAnsi="Tahoma" w:cs="Tahoma"/>
      <w:sz w:val="16"/>
      <w:szCs w:val="16"/>
    </w:rPr>
  </w:style>
  <w:style w:type="paragraph" w:styleId="HTML">
    <w:name w:val="HTML Preformatted"/>
    <w:basedOn w:val="a"/>
    <w:link w:val="HTML0"/>
    <w:uiPriority w:val="99"/>
    <w:unhideWhenUsed/>
    <w:rsid w:val="0089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0414"/>
    <w:rPr>
      <w:rFonts w:ascii="Courier New" w:eastAsia="Times New Roman" w:hAnsi="Courier New" w:cs="Courier New"/>
      <w:sz w:val="20"/>
      <w:szCs w:val="20"/>
      <w:lang w:eastAsia="ru-RU"/>
    </w:rPr>
  </w:style>
  <w:style w:type="character" w:customStyle="1" w:styleId="y2iqfc">
    <w:name w:val="y2iqfc"/>
    <w:basedOn w:val="a0"/>
    <w:rsid w:val="00890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1970">
      <w:bodyDiv w:val="1"/>
      <w:marLeft w:val="0"/>
      <w:marRight w:val="0"/>
      <w:marTop w:val="0"/>
      <w:marBottom w:val="0"/>
      <w:divBdr>
        <w:top w:val="none" w:sz="0" w:space="0" w:color="auto"/>
        <w:left w:val="none" w:sz="0" w:space="0" w:color="auto"/>
        <w:bottom w:val="none" w:sz="0" w:space="0" w:color="auto"/>
        <w:right w:val="none" w:sz="0" w:space="0" w:color="auto"/>
      </w:divBdr>
    </w:div>
    <w:div w:id="341854543">
      <w:bodyDiv w:val="1"/>
      <w:marLeft w:val="0"/>
      <w:marRight w:val="0"/>
      <w:marTop w:val="0"/>
      <w:marBottom w:val="0"/>
      <w:divBdr>
        <w:top w:val="none" w:sz="0" w:space="0" w:color="auto"/>
        <w:left w:val="none" w:sz="0" w:space="0" w:color="auto"/>
        <w:bottom w:val="none" w:sz="0" w:space="0" w:color="auto"/>
        <w:right w:val="none" w:sz="0" w:space="0" w:color="auto"/>
      </w:divBdr>
    </w:div>
    <w:div w:id="481895626">
      <w:bodyDiv w:val="1"/>
      <w:marLeft w:val="0"/>
      <w:marRight w:val="0"/>
      <w:marTop w:val="0"/>
      <w:marBottom w:val="0"/>
      <w:divBdr>
        <w:top w:val="none" w:sz="0" w:space="0" w:color="auto"/>
        <w:left w:val="none" w:sz="0" w:space="0" w:color="auto"/>
        <w:bottom w:val="none" w:sz="0" w:space="0" w:color="auto"/>
        <w:right w:val="none" w:sz="0" w:space="0" w:color="auto"/>
      </w:divBdr>
    </w:div>
    <w:div w:id="502161358">
      <w:bodyDiv w:val="1"/>
      <w:marLeft w:val="0"/>
      <w:marRight w:val="0"/>
      <w:marTop w:val="0"/>
      <w:marBottom w:val="0"/>
      <w:divBdr>
        <w:top w:val="none" w:sz="0" w:space="0" w:color="auto"/>
        <w:left w:val="none" w:sz="0" w:space="0" w:color="auto"/>
        <w:bottom w:val="none" w:sz="0" w:space="0" w:color="auto"/>
        <w:right w:val="none" w:sz="0" w:space="0" w:color="auto"/>
      </w:divBdr>
    </w:div>
    <w:div w:id="502279464">
      <w:bodyDiv w:val="1"/>
      <w:marLeft w:val="0"/>
      <w:marRight w:val="0"/>
      <w:marTop w:val="0"/>
      <w:marBottom w:val="0"/>
      <w:divBdr>
        <w:top w:val="none" w:sz="0" w:space="0" w:color="auto"/>
        <w:left w:val="none" w:sz="0" w:space="0" w:color="auto"/>
        <w:bottom w:val="none" w:sz="0" w:space="0" w:color="auto"/>
        <w:right w:val="none" w:sz="0" w:space="0" w:color="auto"/>
      </w:divBdr>
    </w:div>
    <w:div w:id="503710307">
      <w:bodyDiv w:val="1"/>
      <w:marLeft w:val="0"/>
      <w:marRight w:val="0"/>
      <w:marTop w:val="0"/>
      <w:marBottom w:val="0"/>
      <w:divBdr>
        <w:top w:val="none" w:sz="0" w:space="0" w:color="auto"/>
        <w:left w:val="none" w:sz="0" w:space="0" w:color="auto"/>
        <w:bottom w:val="none" w:sz="0" w:space="0" w:color="auto"/>
        <w:right w:val="none" w:sz="0" w:space="0" w:color="auto"/>
      </w:divBdr>
    </w:div>
    <w:div w:id="756948663">
      <w:bodyDiv w:val="1"/>
      <w:marLeft w:val="0"/>
      <w:marRight w:val="0"/>
      <w:marTop w:val="0"/>
      <w:marBottom w:val="0"/>
      <w:divBdr>
        <w:top w:val="none" w:sz="0" w:space="0" w:color="auto"/>
        <w:left w:val="none" w:sz="0" w:space="0" w:color="auto"/>
        <w:bottom w:val="none" w:sz="0" w:space="0" w:color="auto"/>
        <w:right w:val="none" w:sz="0" w:space="0" w:color="auto"/>
      </w:divBdr>
    </w:div>
    <w:div w:id="1292632591">
      <w:bodyDiv w:val="1"/>
      <w:marLeft w:val="0"/>
      <w:marRight w:val="0"/>
      <w:marTop w:val="0"/>
      <w:marBottom w:val="0"/>
      <w:divBdr>
        <w:top w:val="none" w:sz="0" w:space="0" w:color="auto"/>
        <w:left w:val="none" w:sz="0" w:space="0" w:color="auto"/>
        <w:bottom w:val="none" w:sz="0" w:space="0" w:color="auto"/>
        <w:right w:val="none" w:sz="0" w:space="0" w:color="auto"/>
      </w:divBdr>
    </w:div>
    <w:div w:id="1417897813">
      <w:bodyDiv w:val="1"/>
      <w:marLeft w:val="0"/>
      <w:marRight w:val="0"/>
      <w:marTop w:val="0"/>
      <w:marBottom w:val="0"/>
      <w:divBdr>
        <w:top w:val="none" w:sz="0" w:space="0" w:color="auto"/>
        <w:left w:val="none" w:sz="0" w:space="0" w:color="auto"/>
        <w:bottom w:val="none" w:sz="0" w:space="0" w:color="auto"/>
        <w:right w:val="none" w:sz="0" w:space="0" w:color="auto"/>
      </w:divBdr>
    </w:div>
    <w:div w:id="1435512500">
      <w:bodyDiv w:val="1"/>
      <w:marLeft w:val="0"/>
      <w:marRight w:val="0"/>
      <w:marTop w:val="0"/>
      <w:marBottom w:val="0"/>
      <w:divBdr>
        <w:top w:val="none" w:sz="0" w:space="0" w:color="auto"/>
        <w:left w:val="none" w:sz="0" w:space="0" w:color="auto"/>
        <w:bottom w:val="none" w:sz="0" w:space="0" w:color="auto"/>
        <w:right w:val="none" w:sz="0" w:space="0" w:color="auto"/>
      </w:divBdr>
    </w:div>
    <w:div w:id="1454908878">
      <w:bodyDiv w:val="1"/>
      <w:marLeft w:val="0"/>
      <w:marRight w:val="0"/>
      <w:marTop w:val="0"/>
      <w:marBottom w:val="0"/>
      <w:divBdr>
        <w:top w:val="none" w:sz="0" w:space="0" w:color="auto"/>
        <w:left w:val="none" w:sz="0" w:space="0" w:color="auto"/>
        <w:bottom w:val="none" w:sz="0" w:space="0" w:color="auto"/>
        <w:right w:val="none" w:sz="0" w:space="0" w:color="auto"/>
      </w:divBdr>
    </w:div>
    <w:div w:id="1487089558">
      <w:bodyDiv w:val="1"/>
      <w:marLeft w:val="0"/>
      <w:marRight w:val="0"/>
      <w:marTop w:val="0"/>
      <w:marBottom w:val="0"/>
      <w:divBdr>
        <w:top w:val="none" w:sz="0" w:space="0" w:color="auto"/>
        <w:left w:val="none" w:sz="0" w:space="0" w:color="auto"/>
        <w:bottom w:val="none" w:sz="0" w:space="0" w:color="auto"/>
        <w:right w:val="none" w:sz="0" w:space="0" w:color="auto"/>
      </w:divBdr>
    </w:div>
    <w:div w:id="1493981669">
      <w:bodyDiv w:val="1"/>
      <w:marLeft w:val="0"/>
      <w:marRight w:val="0"/>
      <w:marTop w:val="0"/>
      <w:marBottom w:val="0"/>
      <w:divBdr>
        <w:top w:val="none" w:sz="0" w:space="0" w:color="auto"/>
        <w:left w:val="none" w:sz="0" w:space="0" w:color="auto"/>
        <w:bottom w:val="none" w:sz="0" w:space="0" w:color="auto"/>
        <w:right w:val="none" w:sz="0" w:space="0" w:color="auto"/>
      </w:divBdr>
    </w:div>
    <w:div w:id="1676035288">
      <w:bodyDiv w:val="1"/>
      <w:marLeft w:val="0"/>
      <w:marRight w:val="0"/>
      <w:marTop w:val="0"/>
      <w:marBottom w:val="0"/>
      <w:divBdr>
        <w:top w:val="none" w:sz="0" w:space="0" w:color="auto"/>
        <w:left w:val="none" w:sz="0" w:space="0" w:color="auto"/>
        <w:bottom w:val="none" w:sz="0" w:space="0" w:color="auto"/>
        <w:right w:val="none" w:sz="0" w:space="0" w:color="auto"/>
      </w:divBdr>
    </w:div>
    <w:div w:id="20744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y.r-tc@mintrud.by"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15</cp:revision>
  <cp:lastPrinted>2023-06-22T06:01:00Z</cp:lastPrinted>
  <dcterms:created xsi:type="dcterms:W3CDTF">2023-06-21T08:05:00Z</dcterms:created>
  <dcterms:modified xsi:type="dcterms:W3CDTF">2023-06-28T07:03:00Z</dcterms:modified>
</cp:coreProperties>
</file>